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8E639C" w:rsidRDefault="00647494" w:rsidP="00647494">
      <w:pPr>
        <w:spacing w:line="220" w:lineRule="atLeast"/>
        <w:jc w:val="center"/>
        <w:rPr>
          <w:rFonts w:ascii="方正小标宋_GBK" w:eastAsia="方正小标宋_GBK" w:hAnsi="Times New Roman" w:cs="Times New Roman"/>
          <w:color w:val="000000" w:themeColor="text1"/>
          <w:sz w:val="32"/>
          <w:szCs w:val="32"/>
        </w:rPr>
      </w:pPr>
      <w:r w:rsidRPr="008E639C">
        <w:rPr>
          <w:rFonts w:ascii="方正小标宋_GBK" w:eastAsia="方正小标宋_GBK" w:hAnsi="Times New Roman" w:cs="Times New Roman" w:hint="eastAsia"/>
          <w:sz w:val="32"/>
          <w:szCs w:val="32"/>
        </w:rPr>
        <w:t>关</w:t>
      </w:r>
      <w:r w:rsidRPr="008E639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于开展2023年教师教学体验调查工作的通知</w:t>
      </w:r>
    </w:p>
    <w:p w:rsidR="005306FD" w:rsidRPr="008E639C" w:rsidRDefault="005306FD" w:rsidP="005306FD">
      <w:pPr>
        <w:spacing w:after="0" w:line="220" w:lineRule="atLeast"/>
        <w:ind w:firstLineChars="200" w:firstLine="560"/>
        <w:jc w:val="both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:rsidR="00E8789B" w:rsidRPr="008E639C" w:rsidRDefault="006D3E8E" w:rsidP="008D1CDD">
      <w:pPr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为全面了解学校本科教育教学情况，改进教育教学管理，提升教育教学质量，提高教师教学满意度，加强质量保障工作，</w:t>
      </w:r>
      <w:r w:rsidR="00E8789B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做好新一轮审核评估工作，</w:t>
      </w:r>
      <w:r w:rsidR="00FB2E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学校</w:t>
      </w:r>
      <w:r w:rsidR="00E8789B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开展</w:t>
      </w:r>
      <w:r w:rsidR="00FB2E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2023</w:t>
      </w:r>
      <w:r w:rsidR="00FB2E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年</w:t>
      </w:r>
      <w:r w:rsidR="00850E43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教师教学体验</w:t>
      </w:r>
      <w:r w:rsidR="00E8789B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满意度问卷调查。现将有关事宜通知如下：</w:t>
      </w:r>
    </w:p>
    <w:p w:rsidR="00E8789B" w:rsidRPr="008E639C" w:rsidRDefault="00E8789B" w:rsidP="002E5CB3">
      <w:pPr>
        <w:shd w:val="clear" w:color="auto" w:fill="FFFFFF"/>
        <w:spacing w:after="0" w:line="520" w:lineRule="exact"/>
        <w:ind w:firstLineChars="200" w:firstLine="562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一、调查对象</w:t>
      </w:r>
    </w:p>
    <w:p w:rsidR="00E8789B" w:rsidRPr="008E639C" w:rsidRDefault="00850E43" w:rsidP="008D1CDD">
      <w:pPr>
        <w:shd w:val="clear" w:color="auto" w:fill="FFFFFF"/>
        <w:spacing w:after="0" w:line="520" w:lineRule="exact"/>
        <w:ind w:firstLine="48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全校所有</w:t>
      </w:r>
      <w:r w:rsidR="00B42488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承担本科课程教学任务的</w:t>
      </w:r>
      <w:r w:rsidR="00E8789B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教师</w:t>
      </w:r>
      <w:r w:rsidR="002E5CB3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E8789B" w:rsidRPr="008E639C" w:rsidRDefault="00E8789B" w:rsidP="002E5CB3">
      <w:pPr>
        <w:shd w:val="clear" w:color="auto" w:fill="FFFFFF"/>
        <w:spacing w:after="0" w:line="520" w:lineRule="exact"/>
        <w:ind w:firstLineChars="200" w:firstLine="562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二、调查时间</w:t>
      </w:r>
    </w:p>
    <w:p w:rsidR="00E8789B" w:rsidRPr="008E639C" w:rsidRDefault="00E8789B" w:rsidP="008D1CDD">
      <w:pPr>
        <w:shd w:val="clear" w:color="auto" w:fill="FFFFFF"/>
        <w:spacing w:after="0" w:line="520" w:lineRule="exact"/>
        <w:ind w:firstLine="48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2023</w:t>
      </w: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年</w:t>
      </w:r>
      <w:r w:rsidR="00907396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月</w:t>
      </w:r>
      <w:r w:rsidR="00907396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日</w:t>
      </w: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07396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月</w:t>
      </w:r>
      <w:r w:rsidR="00907396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日。</w:t>
      </w:r>
    </w:p>
    <w:p w:rsidR="00E8789B" w:rsidRPr="008E639C" w:rsidRDefault="00E8789B" w:rsidP="002E5CB3">
      <w:pPr>
        <w:shd w:val="clear" w:color="auto" w:fill="FFFFFF"/>
        <w:spacing w:after="0" w:line="520" w:lineRule="exact"/>
        <w:ind w:firstLineChars="200" w:firstLine="562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三、参与方式</w:t>
      </w:r>
    </w:p>
    <w:p w:rsidR="00152F54" w:rsidRPr="00152F54" w:rsidRDefault="00152F54" w:rsidP="00152F54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152F5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第一步：登录答题网址或扫描答题二维码，进入教师教学体验问卷调查页面；</w:t>
      </w:r>
    </w:p>
    <w:p w:rsidR="00152F54" w:rsidRDefault="00152F54" w:rsidP="00152F54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</w:pPr>
      <w:r w:rsidRPr="00152F5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答题网址：</w:t>
      </w:r>
      <w:r w:rsidR="00F569DF" w:rsidRPr="00F569DF">
        <w:t xml:space="preserve"> </w:t>
      </w:r>
      <w:hyperlink r:id="rId6" w:history="1">
        <w:r w:rsidR="00F569DF" w:rsidRPr="00684BA8">
          <w:rPr>
            <w:rStyle w:val="a6"/>
            <w:rFonts w:ascii="Times New Roman" w:eastAsia="方正仿宋_GBK" w:hAnsi="Times New Roman" w:cs="Times New Roman"/>
            <w:b/>
            <w:bCs/>
            <w:sz w:val="28"/>
            <w:szCs w:val="28"/>
          </w:rPr>
          <w:t>https://cqwlxy.wjx.cn/vm/mbweNku.aspx</w:t>
        </w:r>
      </w:hyperlink>
    </w:p>
    <w:p w:rsidR="00152F54" w:rsidRPr="00152F54" w:rsidRDefault="00152F54" w:rsidP="00152F54">
      <w:pPr>
        <w:shd w:val="clear" w:color="auto" w:fill="FFFFFF"/>
        <w:spacing w:after="0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152F5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答题二维码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：</w:t>
      </w:r>
    </w:p>
    <w:p w:rsidR="00F569DF" w:rsidRDefault="00F569DF" w:rsidP="00152F54">
      <w:pPr>
        <w:shd w:val="clear" w:color="auto" w:fill="FFFFFF"/>
        <w:spacing w:after="0"/>
        <w:ind w:firstLineChars="200" w:firstLine="562"/>
        <w:jc w:val="center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1" name="图片 1" descr="C:\Users\Administrator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F54" w:rsidRPr="00152F54" w:rsidRDefault="00152F54" w:rsidP="00152F54">
      <w:pPr>
        <w:shd w:val="clear" w:color="auto" w:fill="FFFFFF"/>
        <w:spacing w:after="0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152F5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第二步：点击参与调研，显示问卷信息；</w:t>
      </w:r>
    </w:p>
    <w:p w:rsidR="00152F54" w:rsidRPr="00152F54" w:rsidRDefault="00152F54" w:rsidP="00152F54">
      <w:pPr>
        <w:shd w:val="clear" w:color="auto" w:fill="FFFFFF"/>
        <w:spacing w:after="0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152F5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第三步：在弹出的问卷具体内容页面中，依次逐一评价，所有项目评价结束后，点击“提交”按钮，完成教师教学体验调查。</w:t>
      </w:r>
    </w:p>
    <w:p w:rsidR="00E8789B" w:rsidRPr="008E639C" w:rsidRDefault="00E8789B" w:rsidP="002E5CB3">
      <w:pPr>
        <w:shd w:val="clear" w:color="auto" w:fill="FFFFFF"/>
        <w:spacing w:after="0" w:line="520" w:lineRule="exact"/>
        <w:ind w:firstLineChars="200" w:firstLine="562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四、工作要求</w:t>
      </w:r>
    </w:p>
    <w:p w:rsidR="00907396" w:rsidRPr="008E639C" w:rsidRDefault="00907396" w:rsidP="008D1CDD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（一）高度重视</w:t>
      </w:r>
      <w:r w:rsidR="007C50DB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，</w:t>
      </w:r>
      <w:r w:rsid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精心</w:t>
      </w:r>
      <w:r w:rsidR="007C50DB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组织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。</w:t>
      </w:r>
      <w:r w:rsidR="002759FC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学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校将于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2025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年接受审核评估，</w:t>
      </w:r>
      <w:r w:rsidR="002759FC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教师教学体验满意度</w:t>
      </w:r>
      <w:r w:rsidR="002759FC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是审核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评估的重要数据</w:t>
      </w:r>
      <w:r w:rsidR="002759FC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支撑</w:t>
      </w:r>
      <w:r w:rsidR="00B3529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，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请各</w:t>
      </w:r>
      <w:r w:rsidR="002759FC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单位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高度重视，认真做好</w:t>
      </w:r>
      <w:r w:rsidR="002759FC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调查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工作的宣传动员与组织实施，</w:t>
      </w:r>
      <w:r w:rsidR="00B3529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动员全体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教师客观、公正、实事求是地完成评价与调研。</w:t>
      </w:r>
    </w:p>
    <w:p w:rsidR="00907396" w:rsidRPr="008E639C" w:rsidRDefault="007C50DB" w:rsidP="008D1CDD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lastRenderedPageBreak/>
        <w:t>（二）按时完成，</w:t>
      </w:r>
      <w:r w:rsidR="00FB2E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提高效度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。</w:t>
      </w:r>
      <w:r w:rsidR="00E8700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调查工作匿名开展，</w:t>
      </w:r>
      <w:r w:rsidR="00E87004" w:rsidRP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收集到的相关</w:t>
      </w:r>
      <w:r w:rsidR="00E8700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数据</w:t>
      </w:r>
      <w:r w:rsidR="00E87004" w:rsidRP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仅作分析研究使用。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请</w:t>
      </w:r>
      <w:r w:rsidR="00F51530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各单位在规定时间内组织完成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调查工作，过时系统将自动关闭无法参评，各</w:t>
      </w:r>
      <w:r w:rsidR="00F51530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单位</w:t>
      </w:r>
      <w:r w:rsidR="00B42488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所有</w:t>
      </w:r>
      <w:r w:rsidR="00B42488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承担本科课程教学任务的</w:t>
      </w:r>
      <w:r w:rsidR="00B42488" w:rsidRPr="008E639C">
        <w:rPr>
          <w:rFonts w:ascii="Times New Roman" w:eastAsia="方正仿宋_GBK" w:hAnsi="Times New Roman" w:cs="Times New Roman"/>
          <w:color w:val="000000" w:themeColor="text1"/>
          <w:sz w:val="28"/>
          <w:szCs w:val="28"/>
          <w:shd w:val="clear" w:color="auto" w:fill="FFFFFF"/>
        </w:rPr>
        <w:t>教师</w:t>
      </w:r>
      <w:r w:rsidR="00A13301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全部</w:t>
      </w:r>
      <w:r w:rsidR="00A13301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参评</w:t>
      </w:r>
      <w:r w:rsidR="00B35294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，</w:t>
      </w:r>
      <w:r w:rsid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确保调查结果的有效性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。</w:t>
      </w:r>
    </w:p>
    <w:p w:rsidR="00907396" w:rsidRDefault="007C50DB" w:rsidP="008D1CDD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（三）</w:t>
      </w:r>
      <w:r w:rsidR="00E92EEF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及时反馈，</w:t>
      </w:r>
      <w:r w:rsidR="00FB2E2A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强化</w:t>
      </w:r>
      <w:r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应用。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本次调查工作结束后，</w:t>
      </w:r>
      <w:r w:rsidR="0027122A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评建</w:t>
      </w:r>
      <w:r w:rsidR="002712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办将</w:t>
      </w:r>
      <w:r w:rsidR="00FB2E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以</w:t>
      </w:r>
      <w:r w:rsidR="002712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简报的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方式</w:t>
      </w:r>
      <w:r w:rsidR="008A60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公布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调查</w:t>
      </w:r>
      <w:r w:rsidR="002712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结果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分析报告，作为各</w:t>
      </w:r>
      <w:r w:rsidR="0027122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单位</w:t>
      </w:r>
      <w:r w:rsidR="00907396" w:rsidRPr="008E639C"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  <w:t>持续改进教育教学工作的参考之一。</w:t>
      </w:r>
    </w:p>
    <w:p w:rsidR="00484EC0" w:rsidRPr="00484EC0" w:rsidRDefault="00484EC0" w:rsidP="00484EC0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</w:p>
    <w:p w:rsidR="00484EC0" w:rsidRDefault="00484EC0" w:rsidP="00484EC0">
      <w:pPr>
        <w:shd w:val="clear" w:color="auto" w:fill="FFFFFF"/>
        <w:spacing w:after="0" w:line="520" w:lineRule="exact"/>
        <w:ind w:firstLineChars="200" w:firstLine="560"/>
        <w:jc w:val="both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 w:rsidRP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联系人：</w:t>
      </w:r>
      <w:r w:rsidR="000A24B7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郭霞</w:t>
      </w:r>
      <w:r w:rsidRP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，联系电话：</w:t>
      </w:r>
      <w:r w:rsidR="000A24B7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49891702</w:t>
      </w:r>
      <w:r w:rsidRPr="00484EC0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0A24B7" w:rsidRDefault="00087E78" w:rsidP="00087E78">
      <w:pPr>
        <w:shd w:val="clear" w:color="auto" w:fill="FFFFFF"/>
        <w:spacing w:after="0" w:line="520" w:lineRule="exact"/>
        <w:ind w:right="560" w:firstLineChars="2250" w:firstLine="6300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教务处</w:t>
      </w:r>
    </w:p>
    <w:p w:rsidR="00087E78" w:rsidRDefault="00087E78" w:rsidP="000A24B7">
      <w:pPr>
        <w:shd w:val="clear" w:color="auto" w:fill="FFFFFF"/>
        <w:spacing w:after="0" w:line="520" w:lineRule="exact"/>
        <w:ind w:firstLineChars="200" w:firstLine="560"/>
        <w:jc w:val="right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党委教师工作部（人事处）</w:t>
      </w:r>
    </w:p>
    <w:p w:rsidR="000A24B7" w:rsidRDefault="00087E78" w:rsidP="00087E78">
      <w:pPr>
        <w:shd w:val="clear" w:color="auto" w:fill="FFFFFF"/>
        <w:spacing w:after="0" w:line="520" w:lineRule="exact"/>
        <w:ind w:right="560" w:firstLineChars="200" w:firstLine="560"/>
        <w:jc w:val="center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792A7A"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发展规划处</w:t>
      </w:r>
    </w:p>
    <w:p w:rsidR="000A24B7" w:rsidRPr="008E639C" w:rsidRDefault="000A24B7" w:rsidP="00087E78">
      <w:pPr>
        <w:shd w:val="clear" w:color="auto" w:fill="FFFFFF"/>
        <w:spacing w:after="0" w:line="520" w:lineRule="exact"/>
        <w:ind w:right="420" w:firstLineChars="200" w:firstLine="560"/>
        <w:jc w:val="right"/>
        <w:rPr>
          <w:rFonts w:ascii="Times New Roman" w:eastAsia="方正仿宋_GBK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2023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12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8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28"/>
          <w:szCs w:val="28"/>
        </w:rPr>
        <w:t>日</w:t>
      </w:r>
    </w:p>
    <w:sectPr w:rsidR="000A24B7" w:rsidRPr="008E63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40" w:rsidRDefault="00657740" w:rsidP="00F569DF">
      <w:pPr>
        <w:spacing w:after="0"/>
      </w:pPr>
      <w:r>
        <w:separator/>
      </w:r>
    </w:p>
  </w:endnote>
  <w:endnote w:type="continuationSeparator" w:id="0">
    <w:p w:rsidR="00657740" w:rsidRDefault="00657740" w:rsidP="00F56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40" w:rsidRDefault="00657740" w:rsidP="00F569DF">
      <w:pPr>
        <w:spacing w:after="0"/>
      </w:pPr>
      <w:r>
        <w:separator/>
      </w:r>
    </w:p>
  </w:footnote>
  <w:footnote w:type="continuationSeparator" w:id="0">
    <w:p w:rsidR="00657740" w:rsidRDefault="00657740" w:rsidP="00F569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788"/>
    <w:rsid w:val="00067FC7"/>
    <w:rsid w:val="00087E78"/>
    <w:rsid w:val="000A24B7"/>
    <w:rsid w:val="000C0CF0"/>
    <w:rsid w:val="00152F54"/>
    <w:rsid w:val="00193DBF"/>
    <w:rsid w:val="0027122A"/>
    <w:rsid w:val="002740B1"/>
    <w:rsid w:val="002759FC"/>
    <w:rsid w:val="002E5CB3"/>
    <w:rsid w:val="002F6B8C"/>
    <w:rsid w:val="00323B43"/>
    <w:rsid w:val="003D37D8"/>
    <w:rsid w:val="00426133"/>
    <w:rsid w:val="004358AB"/>
    <w:rsid w:val="00484EC0"/>
    <w:rsid w:val="00486749"/>
    <w:rsid w:val="004C1175"/>
    <w:rsid w:val="005306FD"/>
    <w:rsid w:val="00614438"/>
    <w:rsid w:val="00647494"/>
    <w:rsid w:val="00657740"/>
    <w:rsid w:val="006A3155"/>
    <w:rsid w:val="006D3E8E"/>
    <w:rsid w:val="00717D22"/>
    <w:rsid w:val="00792A7A"/>
    <w:rsid w:val="007C50DB"/>
    <w:rsid w:val="00850E43"/>
    <w:rsid w:val="008A602A"/>
    <w:rsid w:val="008B7726"/>
    <w:rsid w:val="008D1CDD"/>
    <w:rsid w:val="008E639C"/>
    <w:rsid w:val="00907396"/>
    <w:rsid w:val="00A13301"/>
    <w:rsid w:val="00B35294"/>
    <w:rsid w:val="00B42488"/>
    <w:rsid w:val="00D31D50"/>
    <w:rsid w:val="00D52A53"/>
    <w:rsid w:val="00E87004"/>
    <w:rsid w:val="00E8789B"/>
    <w:rsid w:val="00E92EEF"/>
    <w:rsid w:val="00F51530"/>
    <w:rsid w:val="00F569DF"/>
    <w:rsid w:val="00FB2E2A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DF6CB-3245-42D2-9E79-B84A67B8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89B"/>
    <w:rPr>
      <w:b/>
      <w:bCs/>
    </w:rPr>
  </w:style>
  <w:style w:type="paragraph" w:styleId="a4">
    <w:name w:val="header"/>
    <w:basedOn w:val="a"/>
    <w:link w:val="Char"/>
    <w:uiPriority w:val="99"/>
    <w:unhideWhenUsed/>
    <w:rsid w:val="00F569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9D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9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9DF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F569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569D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69DF"/>
    <w:rPr>
      <w:rFonts w:ascii="Tahoma" w:hAnsi="Tahoma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F6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qwlxy.wjx.cn/vm/mbweNku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58</cp:revision>
  <dcterms:created xsi:type="dcterms:W3CDTF">2008-09-11T17:20:00Z</dcterms:created>
  <dcterms:modified xsi:type="dcterms:W3CDTF">2023-12-08T07:41:00Z</dcterms:modified>
</cp:coreProperties>
</file>