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FF" w:rsidRDefault="00BB4DFF" w:rsidP="00BB4DFF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BB4DFF" w:rsidRDefault="00BB4DFF" w:rsidP="00BB4DFF">
      <w:pPr>
        <w:jc w:val="center"/>
        <w:rPr>
          <w:rFonts w:ascii="宋体" w:hAnsi="宋体"/>
          <w:b/>
          <w:sz w:val="32"/>
          <w:szCs w:val="32"/>
        </w:rPr>
      </w:pPr>
    </w:p>
    <w:p w:rsidR="00BB4DFF" w:rsidRDefault="00BB4DFF" w:rsidP="00BB4DFF">
      <w:pPr>
        <w:jc w:val="center"/>
        <w:rPr>
          <w:rFonts w:ascii="宋体" w:hAnsi="宋体"/>
          <w:b/>
          <w:sz w:val="32"/>
          <w:szCs w:val="32"/>
        </w:rPr>
      </w:pPr>
    </w:p>
    <w:p w:rsidR="00BB4DFF" w:rsidRPr="00874F9B" w:rsidRDefault="00BB4DFF" w:rsidP="00BB4D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9663D">
        <w:rPr>
          <w:rFonts w:asciiTheme="majorEastAsia" w:eastAsiaTheme="majorEastAsia" w:hAnsiTheme="majorEastAsia"/>
          <w:b/>
          <w:sz w:val="32"/>
          <w:szCs w:val="32"/>
          <w:lang w:val="zh-CN" w:bidi="zh-CN"/>
        </w:rPr>
        <w:pict>
          <v:line id="直接连接符 3" o:spid="_x0000_s2050" style="position:absolute;left:0;text-align:left;z-index:251658240" from="13.05pt,26.9pt" to="477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" strokecolor="red" strokeweight="3pt">
            <v:fill o:detectmouseclick="t"/>
          </v:line>
        </w:pict>
      </w:r>
      <w:proofErr w:type="gramStart"/>
      <w:r w:rsidRPr="00874F9B">
        <w:rPr>
          <w:rFonts w:asciiTheme="majorEastAsia" w:eastAsiaTheme="majorEastAsia" w:hAnsiTheme="majorEastAsia" w:hint="eastAsia"/>
          <w:b/>
          <w:sz w:val="32"/>
          <w:szCs w:val="32"/>
        </w:rPr>
        <w:t>院教〔2024〕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874F9B">
        <w:rPr>
          <w:rFonts w:asciiTheme="majorEastAsia" w:eastAsiaTheme="majorEastAsia" w:hAnsiTheme="majorEastAsia" w:hint="eastAsia"/>
          <w:b/>
          <w:sz w:val="32"/>
          <w:szCs w:val="32"/>
        </w:rPr>
        <w:t>号</w:t>
      </w:r>
    </w:p>
    <w:p w:rsidR="00BB4DFF" w:rsidRDefault="00BB4DFF" w:rsidP="00BB4DFF">
      <w:pPr>
        <w:adjustRightInd w:val="0"/>
        <w:snapToGrid w:val="0"/>
        <w:jc w:val="left"/>
        <w:rPr>
          <w:color w:val="000000"/>
        </w:rPr>
      </w:pPr>
    </w:p>
    <w:p w:rsidR="00407F2A" w:rsidRPr="00A9269E" w:rsidRDefault="009F6DDD" w:rsidP="00A9269E">
      <w:pPr>
        <w:adjustRightInd w:val="0"/>
        <w:snapToGrid w:val="0"/>
        <w:jc w:val="center"/>
        <w:rPr>
          <w:rFonts w:asciiTheme="majorEastAsia" w:eastAsiaTheme="majorEastAsia" w:hAnsiTheme="majorEastAsia" w:cs="方正小标宋_GBK"/>
          <w:b/>
          <w:bCs/>
          <w:kern w:val="0"/>
          <w:sz w:val="44"/>
          <w:szCs w:val="44"/>
        </w:rPr>
      </w:pP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关于开展</w:t>
      </w: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2023</w:t>
      </w: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年校</w:t>
      </w: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级优秀基层教学组织</w:t>
      </w:r>
    </w:p>
    <w:p w:rsidR="00407F2A" w:rsidRPr="00A9269E" w:rsidRDefault="009F6DDD" w:rsidP="00A9269E">
      <w:pPr>
        <w:adjustRightInd w:val="0"/>
        <w:snapToGrid w:val="0"/>
        <w:jc w:val="center"/>
        <w:rPr>
          <w:rFonts w:asciiTheme="majorEastAsia" w:eastAsiaTheme="majorEastAsia" w:hAnsiTheme="majorEastAsia" w:cs="方正小标宋_GBK"/>
          <w:b/>
          <w:bCs/>
          <w:kern w:val="0"/>
          <w:sz w:val="44"/>
          <w:szCs w:val="44"/>
        </w:rPr>
      </w:pP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典型案例</w:t>
      </w: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评选</w:t>
      </w:r>
      <w:r w:rsidRPr="00A9269E">
        <w:rPr>
          <w:rFonts w:asciiTheme="majorEastAsia" w:eastAsiaTheme="majorEastAsia" w:hAnsiTheme="majorEastAsia" w:cs="方正小标宋_GBK" w:hint="eastAsia"/>
          <w:b/>
          <w:bCs/>
          <w:kern w:val="0"/>
          <w:sz w:val="44"/>
          <w:szCs w:val="44"/>
        </w:rPr>
        <w:t>的通知</w:t>
      </w:r>
    </w:p>
    <w:p w:rsidR="00A9269E" w:rsidRPr="00A9269E" w:rsidRDefault="00A9269E" w:rsidP="00A9269E">
      <w:pPr>
        <w:adjustRightInd w:val="0"/>
        <w:snapToGrid w:val="0"/>
        <w:spacing w:line="360" w:lineRule="auto"/>
        <w:rPr>
          <w:rFonts w:ascii="仿宋" w:eastAsia="仿宋" w:hAnsi="仿宋" w:cs="方正仿宋_GBK" w:hint="eastAsia"/>
          <w:kern w:val="0"/>
          <w:sz w:val="32"/>
          <w:szCs w:val="32"/>
        </w:rPr>
      </w:pPr>
    </w:p>
    <w:p w:rsidR="00407F2A" w:rsidRPr="00A9269E" w:rsidRDefault="009F6DDD" w:rsidP="00A9269E">
      <w:pPr>
        <w:adjustRightInd w:val="0"/>
        <w:snapToGrid w:val="0"/>
        <w:spacing w:line="360" w:lineRule="auto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校内各单位：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为全面深化我校教育教学改革，大力加强基层教学组织建设，提高本科人才培养质量，加快推进一流应用型本科教育建设，学校研究决定开展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校级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优秀基层教学组织典型案例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评选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工作，现将有关事项通知如下。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一、申报条件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1.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基层教学组织建设具有一定的特色、成效和影响。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2.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基层教学组织为学校批准成立的教研室，实际运行至少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3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年。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3.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已获批市级、校级优秀基层教学组织典型案例的本次不再重复申报。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4.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每个二级学院原则上择优推荐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个基层教学组织典型案例。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二、工作要求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请基层教学组织按照要求认真填写完成《重庆文理学院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>优秀基层教学组织典型案例申报书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》（附件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）（含支撑材料）和《重庆文理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lastRenderedPageBreak/>
        <w:t>学院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>优秀基层教学组织典型案例申报汇总表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》（附件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2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），二级学院统一将附件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和附件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2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电子材料打包成压缩包，以“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XX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学院优秀基层教学组织典型案例申报材料”命名，于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2024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年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月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19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日前发送至邮箱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1075469157@qq.com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，并将纸质</w:t>
      </w:r>
      <w:proofErr w:type="gramStart"/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版材料</w:t>
      </w:r>
      <w:proofErr w:type="gramEnd"/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签字盖章后一式两份提交至</w:t>
      </w:r>
      <w:proofErr w:type="gramStart"/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恪勤楼</w:t>
      </w:r>
      <w:proofErr w:type="gramEnd"/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217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室。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联系人：李雅琼，联系电话：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49891737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。</w:t>
      </w:r>
    </w:p>
    <w:p w:rsidR="00407F2A" w:rsidRPr="00A9269E" w:rsidRDefault="009F6DDD" w:rsidP="00A9269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特此通知</w:t>
      </w:r>
    </w:p>
    <w:p w:rsidR="00407F2A" w:rsidRPr="00A9269E" w:rsidRDefault="009F6DDD" w:rsidP="00A9269E">
      <w:pPr>
        <w:widowControl/>
        <w:adjustRightInd w:val="0"/>
        <w:snapToGrid w:val="0"/>
        <w:spacing w:line="360" w:lineRule="auto"/>
        <w:ind w:leftChars="304" w:left="1918" w:hangingChars="400" w:hanging="1280"/>
        <w:rPr>
          <w:rFonts w:ascii="仿宋" w:eastAsia="仿宋" w:hAnsi="仿宋"/>
          <w:kern w:val="0"/>
          <w:sz w:val="32"/>
          <w:szCs w:val="32"/>
        </w:rPr>
      </w:pPr>
      <w:r w:rsidRPr="00A9269E">
        <w:rPr>
          <w:rFonts w:ascii="仿宋" w:eastAsia="仿宋" w:hAnsi="仿宋" w:hint="eastAsia"/>
          <w:kern w:val="0"/>
          <w:sz w:val="32"/>
          <w:szCs w:val="32"/>
        </w:rPr>
        <w:t>附件：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>1.</w:t>
      </w:r>
      <w:r w:rsidRPr="00A9269E">
        <w:rPr>
          <w:rFonts w:ascii="仿宋" w:eastAsia="仿宋" w:hAnsi="仿宋" w:cs="方正仿宋_GBK" w:hint="eastAsia"/>
          <w:kern w:val="0"/>
          <w:sz w:val="32"/>
          <w:szCs w:val="32"/>
        </w:rPr>
        <w:t>重庆文理学院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>优秀基层教学组织典型案例申报书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</w:p>
    <w:p w:rsidR="00407F2A" w:rsidRPr="00A9269E" w:rsidRDefault="009F6DDD" w:rsidP="00A9269E">
      <w:pPr>
        <w:tabs>
          <w:tab w:val="left" w:pos="7655"/>
        </w:tabs>
        <w:adjustRightInd w:val="0"/>
        <w:snapToGrid w:val="0"/>
        <w:spacing w:line="360" w:lineRule="auto"/>
        <w:ind w:leftChars="760" w:left="1596"/>
        <w:rPr>
          <w:rFonts w:ascii="仿宋" w:eastAsia="仿宋" w:hAnsi="仿宋" w:cs="仿宋"/>
          <w:kern w:val="0"/>
          <w:sz w:val="32"/>
          <w:szCs w:val="32"/>
        </w:rPr>
      </w:pPr>
      <w:r w:rsidRPr="00A9269E">
        <w:rPr>
          <w:rFonts w:ascii="仿宋" w:eastAsia="仿宋" w:hAnsi="仿宋" w:hint="eastAsia"/>
          <w:kern w:val="0"/>
          <w:sz w:val="32"/>
          <w:szCs w:val="32"/>
        </w:rPr>
        <w:t>2.</w:t>
      </w:r>
      <w:r w:rsidRPr="00A9269E">
        <w:rPr>
          <w:rFonts w:ascii="仿宋" w:eastAsia="仿宋" w:hAnsi="仿宋" w:hint="eastAsia"/>
          <w:kern w:val="0"/>
          <w:sz w:val="32"/>
          <w:szCs w:val="32"/>
        </w:rPr>
        <w:t>重庆文理学院优秀基层教学组织典型案例申报汇总表</w:t>
      </w:r>
    </w:p>
    <w:p w:rsidR="006C0830" w:rsidRDefault="006C0830" w:rsidP="00A9269E">
      <w:pPr>
        <w:tabs>
          <w:tab w:val="left" w:pos="7655"/>
        </w:tabs>
        <w:adjustRightInd w:val="0"/>
        <w:snapToGrid w:val="0"/>
        <w:spacing w:line="360" w:lineRule="auto"/>
        <w:ind w:firstLineChars="1900" w:firstLine="608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407F2A" w:rsidRPr="00A9269E" w:rsidRDefault="009F6DDD" w:rsidP="00A9269E">
      <w:pPr>
        <w:tabs>
          <w:tab w:val="left" w:pos="7655"/>
        </w:tabs>
        <w:adjustRightInd w:val="0"/>
        <w:snapToGrid w:val="0"/>
        <w:spacing w:line="360" w:lineRule="auto"/>
        <w:ind w:firstLineChars="1900" w:firstLine="6080"/>
        <w:rPr>
          <w:rFonts w:ascii="仿宋" w:eastAsia="仿宋" w:hAnsi="仿宋" w:cs="仿宋"/>
          <w:kern w:val="0"/>
          <w:sz w:val="32"/>
          <w:szCs w:val="32"/>
        </w:rPr>
      </w:pP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教务处</w:t>
      </w:r>
    </w:p>
    <w:p w:rsidR="00407F2A" w:rsidRPr="00A9269E" w:rsidRDefault="009F6DDD" w:rsidP="006C0830">
      <w:pPr>
        <w:tabs>
          <w:tab w:val="left" w:pos="7797"/>
        </w:tabs>
        <w:adjustRightInd w:val="0"/>
        <w:snapToGrid w:val="0"/>
        <w:spacing w:line="360" w:lineRule="auto"/>
        <w:ind w:firstLineChars="1694" w:firstLine="5421"/>
        <w:rPr>
          <w:rFonts w:ascii="仿宋" w:eastAsia="仿宋" w:hAnsi="仿宋" w:cs="仿宋"/>
          <w:color w:val="000000"/>
          <w:spacing w:val="-4"/>
          <w:sz w:val="32"/>
          <w:szCs w:val="32"/>
        </w:rPr>
      </w:pP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202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Pr="00A9269E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407F2A" w:rsidRDefault="00407F2A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407F2A" w:rsidRDefault="00407F2A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407F2A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07F2A" w:rsidRDefault="009F6DDD">
      <w:pPr>
        <w:tabs>
          <w:tab w:val="left" w:pos="7797"/>
        </w:tabs>
        <w:spacing w:line="530" w:lineRule="exact"/>
        <w:rPr>
          <w:rFonts w:ascii="方正黑体_GBK" w:eastAsia="方正黑体_GBK" w:hAnsi="微软雅黑" w:cs="微软雅黑"/>
          <w:color w:val="000000"/>
          <w:kern w:val="0"/>
          <w:sz w:val="32"/>
          <w:szCs w:val="32"/>
        </w:rPr>
      </w:pPr>
      <w:r>
        <w:rPr>
          <w:rFonts w:ascii="方正黑体_GBK" w:eastAsia="方正黑体_GBK" w:hAnsi="微软雅黑" w:cs="微软雅黑" w:hint="eastAsia"/>
          <w:color w:val="000000"/>
          <w:kern w:val="0"/>
          <w:sz w:val="32"/>
          <w:szCs w:val="32"/>
        </w:rPr>
        <w:lastRenderedPageBreak/>
        <w:t>附</w:t>
      </w:r>
      <w:r>
        <w:rPr>
          <w:rFonts w:ascii="方正黑体_GBK" w:eastAsia="方正黑体_GBK" w:hAnsi="微软雅黑" w:cs="微软雅黑" w:hint="eastAsia"/>
          <w:color w:val="000000"/>
          <w:kern w:val="0"/>
          <w:sz w:val="32"/>
          <w:szCs w:val="32"/>
        </w:rPr>
        <w:t>件</w:t>
      </w:r>
      <w:r>
        <w:rPr>
          <w:rFonts w:ascii="方正黑体_GBK" w:eastAsia="方正黑体_GBK" w:hAnsi="微软雅黑" w:cs="微软雅黑" w:hint="eastAsia"/>
          <w:color w:val="000000"/>
          <w:kern w:val="0"/>
          <w:sz w:val="32"/>
          <w:szCs w:val="32"/>
        </w:rPr>
        <w:t>1</w:t>
      </w:r>
    </w:p>
    <w:p w:rsidR="00407F2A" w:rsidRDefault="00407F2A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</w:p>
    <w:p w:rsidR="00407F2A" w:rsidRDefault="009F6DD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重庆文理学院优秀基层教学组织</w:t>
      </w:r>
    </w:p>
    <w:p w:rsidR="00407F2A" w:rsidRDefault="009F6DDD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典型案例申报书</w:t>
      </w: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 xml:space="preserve">   </w:t>
      </w:r>
    </w:p>
    <w:p w:rsidR="00407F2A" w:rsidRDefault="00407F2A">
      <w:pPr>
        <w:spacing w:line="960" w:lineRule="exact"/>
        <w:ind w:leftChars="350" w:left="735" w:firstLineChars="100" w:firstLine="300"/>
        <w:rPr>
          <w:rFonts w:ascii="仿宋_GB2312" w:eastAsiaTheme="minorEastAsia"/>
          <w:color w:val="000000"/>
          <w:sz w:val="30"/>
          <w:szCs w:val="30"/>
        </w:rPr>
      </w:pPr>
    </w:p>
    <w:p w:rsidR="00407F2A" w:rsidRDefault="00407F2A">
      <w:pPr>
        <w:spacing w:line="960" w:lineRule="exact"/>
        <w:ind w:leftChars="350" w:left="735" w:firstLineChars="100" w:firstLine="300"/>
        <w:rPr>
          <w:rFonts w:ascii="仿宋_GB2312"/>
          <w:color w:val="000000"/>
          <w:sz w:val="30"/>
          <w:szCs w:val="30"/>
        </w:rPr>
      </w:pPr>
    </w:p>
    <w:p w:rsidR="00407F2A" w:rsidRDefault="009F6DDD">
      <w:pPr>
        <w:spacing w:line="960" w:lineRule="exact"/>
        <w:ind w:leftChars="350" w:left="735" w:firstLineChars="100" w:firstLine="32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推荐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>学院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>：</w:t>
      </w:r>
    </w:p>
    <w:p w:rsidR="00407F2A" w:rsidRDefault="009F6DDD">
      <w:pPr>
        <w:spacing w:line="960" w:lineRule="exact"/>
        <w:ind w:leftChars="350" w:left="735" w:firstLineChars="100" w:firstLine="32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基层教学组织名称：</w:t>
      </w:r>
    </w:p>
    <w:p w:rsidR="00407F2A" w:rsidRDefault="009F6DDD">
      <w:pPr>
        <w:spacing w:line="960" w:lineRule="exact"/>
        <w:ind w:leftChars="350" w:left="735" w:firstLineChars="100" w:firstLine="32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负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>责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黑体" w:hint="eastAsia"/>
          <w:color w:val="000000"/>
          <w:sz w:val="32"/>
          <w:szCs w:val="32"/>
        </w:rPr>
        <w:t>人：</w:t>
      </w:r>
    </w:p>
    <w:p w:rsidR="00407F2A" w:rsidRDefault="009F6DDD">
      <w:pPr>
        <w:spacing w:line="960" w:lineRule="exact"/>
        <w:ind w:leftChars="350" w:left="735" w:firstLineChars="100" w:firstLine="320"/>
        <w:rPr>
          <w:rFonts w:ascii="楷体_GB2312" w:eastAsia="楷体_GB2312" w:hAnsi="黑体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联系电话：</w:t>
      </w:r>
    </w:p>
    <w:p w:rsidR="00407F2A" w:rsidRDefault="009F6DDD">
      <w:pPr>
        <w:spacing w:line="960" w:lineRule="exact"/>
        <w:ind w:leftChars="350" w:left="735" w:firstLineChars="100" w:firstLine="320"/>
        <w:rPr>
          <w:rFonts w:ascii="楷体_GB2312" w:eastAsia="楷体_GB2312" w:hAnsi="黑体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color w:val="000000"/>
          <w:sz w:val="32"/>
          <w:szCs w:val="32"/>
        </w:rPr>
        <w:t>填报时间：</w:t>
      </w:r>
    </w:p>
    <w:p w:rsidR="00407F2A" w:rsidRDefault="00407F2A">
      <w:pPr>
        <w:rPr>
          <w:rFonts w:ascii="楷体_GB2312" w:eastAsia="楷体_GB2312" w:hAnsiTheme="minorHAnsi"/>
          <w:color w:val="000000"/>
          <w:sz w:val="32"/>
          <w:szCs w:val="32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407F2A" w:rsidRDefault="009F6DDD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重庆文理学院教务处</w:t>
      </w:r>
      <w:r>
        <w:rPr>
          <w:rFonts w:ascii="楷体_GB2312" w:eastAsia="楷体_GB2312" w:hint="eastAsia"/>
          <w:color w:val="000000"/>
          <w:sz w:val="32"/>
          <w:szCs w:val="32"/>
        </w:rPr>
        <w:t>制</w:t>
      </w:r>
    </w:p>
    <w:p w:rsidR="00407F2A" w:rsidRDefault="00407F2A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407F2A" w:rsidRDefault="00407F2A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407F2A" w:rsidRDefault="009F6DD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填表说明</w:t>
      </w:r>
    </w:p>
    <w:p w:rsidR="00407F2A" w:rsidRDefault="00407F2A">
      <w:pPr>
        <w:tabs>
          <w:tab w:val="left" w:pos="2977"/>
        </w:tabs>
        <w:ind w:firstLineChars="200" w:firstLine="600"/>
        <w:jc w:val="left"/>
        <w:rPr>
          <w:rFonts w:ascii="仿宋_GB2312" w:eastAsiaTheme="minorEastAsia" w:hAnsi="仿宋"/>
          <w:color w:val="000000"/>
          <w:sz w:val="30"/>
          <w:szCs w:val="30"/>
        </w:rPr>
      </w:pPr>
    </w:p>
    <w:p w:rsidR="00407F2A" w:rsidRDefault="009F6DDD">
      <w:pPr>
        <w:spacing w:line="560" w:lineRule="exact"/>
        <w:ind w:firstLineChars="200" w:firstLine="640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1.</w:t>
      </w:r>
      <w:r>
        <w:rPr>
          <w:rFonts w:ascii="仿宋" w:eastAsia="仿宋_GB2312" w:hAnsi="仿宋" w:hint="eastAsia"/>
          <w:bCs/>
          <w:sz w:val="32"/>
          <w:szCs w:val="32"/>
        </w:rPr>
        <w:t>申报书由推荐</w:t>
      </w:r>
      <w:r>
        <w:rPr>
          <w:rFonts w:ascii="仿宋" w:eastAsia="仿宋_GB2312" w:hAnsi="仿宋" w:hint="eastAsia"/>
          <w:bCs/>
          <w:sz w:val="32"/>
          <w:szCs w:val="32"/>
        </w:rPr>
        <w:t>学院</w:t>
      </w:r>
      <w:r>
        <w:rPr>
          <w:rFonts w:ascii="仿宋" w:eastAsia="仿宋_GB2312" w:hAnsi="仿宋" w:hint="eastAsia"/>
          <w:bCs/>
          <w:sz w:val="32"/>
          <w:szCs w:val="32"/>
        </w:rPr>
        <w:t>通知拟推荐的基层教学组织填写。所填内容必须真实、可靠，如发现虚假信息，将取消其参评</w:t>
      </w:r>
      <w:r>
        <w:rPr>
          <w:rFonts w:ascii="仿宋" w:eastAsia="仿宋_GB2312" w:hAnsi="仿宋" w:hint="eastAsia"/>
          <w:bCs/>
          <w:sz w:val="32"/>
          <w:szCs w:val="32"/>
        </w:rPr>
        <w:t>校级、</w:t>
      </w:r>
      <w:r>
        <w:rPr>
          <w:rFonts w:ascii="仿宋" w:eastAsia="仿宋_GB2312" w:hAnsi="仿宋" w:hint="eastAsia"/>
          <w:bCs/>
          <w:sz w:val="32"/>
          <w:szCs w:val="32"/>
        </w:rPr>
        <w:t>市级优秀基层教学组织典型案例的资格。</w:t>
      </w:r>
    </w:p>
    <w:p w:rsidR="00407F2A" w:rsidRDefault="009F6DDD">
      <w:pPr>
        <w:spacing w:line="560" w:lineRule="exact"/>
        <w:ind w:firstLineChars="200" w:firstLine="640"/>
        <w:jc w:val="left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2.</w:t>
      </w:r>
      <w:r>
        <w:rPr>
          <w:rFonts w:ascii="仿宋" w:eastAsia="仿宋_GB2312" w:hAnsi="仿宋" w:hint="eastAsia"/>
          <w:bCs/>
          <w:sz w:val="32"/>
          <w:szCs w:val="32"/>
        </w:rPr>
        <w:t>表格中所涉及的项目、奖励、教材等数据，除特别说明外，统计截止时间是</w:t>
      </w:r>
      <w:r>
        <w:rPr>
          <w:rFonts w:ascii="仿宋" w:eastAsia="仿宋_GB2312" w:hAnsi="仿宋" w:hint="eastAsia"/>
          <w:bCs/>
          <w:sz w:val="32"/>
          <w:szCs w:val="32"/>
        </w:rPr>
        <w:t>202</w:t>
      </w:r>
      <w:r>
        <w:rPr>
          <w:rFonts w:ascii="仿宋" w:eastAsia="仿宋_GB2312" w:hAnsi="仿宋" w:hint="eastAsia"/>
          <w:bCs/>
          <w:sz w:val="32"/>
          <w:szCs w:val="32"/>
        </w:rPr>
        <w:t>3</w:t>
      </w:r>
      <w:r>
        <w:rPr>
          <w:rFonts w:ascii="仿宋" w:eastAsia="仿宋_GB2312" w:hAnsi="仿宋" w:hint="eastAsia"/>
          <w:bCs/>
          <w:sz w:val="32"/>
          <w:szCs w:val="32"/>
        </w:rPr>
        <w:t>年</w:t>
      </w:r>
      <w:r>
        <w:rPr>
          <w:rFonts w:ascii="仿宋" w:eastAsia="仿宋_GB2312" w:hAnsi="仿宋" w:hint="eastAsia"/>
          <w:bCs/>
          <w:sz w:val="32"/>
          <w:szCs w:val="32"/>
        </w:rPr>
        <w:t>12</w:t>
      </w:r>
      <w:r>
        <w:rPr>
          <w:rFonts w:ascii="仿宋" w:eastAsia="仿宋_GB2312" w:hAnsi="仿宋" w:hint="eastAsia"/>
          <w:bCs/>
          <w:sz w:val="32"/>
          <w:szCs w:val="32"/>
        </w:rPr>
        <w:t>月</w:t>
      </w:r>
      <w:r>
        <w:rPr>
          <w:rFonts w:ascii="仿宋" w:eastAsia="仿宋_GB2312" w:hAnsi="仿宋" w:hint="eastAsia"/>
          <w:bCs/>
          <w:sz w:val="32"/>
          <w:szCs w:val="32"/>
        </w:rPr>
        <w:t>3</w:t>
      </w:r>
      <w:r>
        <w:rPr>
          <w:rFonts w:ascii="仿宋" w:eastAsia="仿宋_GB2312" w:hAnsi="仿宋" w:hint="eastAsia"/>
          <w:bCs/>
          <w:sz w:val="32"/>
          <w:szCs w:val="32"/>
        </w:rPr>
        <w:t>1</w:t>
      </w:r>
      <w:r>
        <w:rPr>
          <w:rFonts w:ascii="仿宋" w:eastAsia="仿宋_GB2312" w:hAnsi="仿宋" w:hint="eastAsia"/>
          <w:bCs/>
          <w:sz w:val="32"/>
          <w:szCs w:val="32"/>
        </w:rPr>
        <w:t>日。</w:t>
      </w:r>
    </w:p>
    <w:p w:rsidR="00407F2A" w:rsidRDefault="009F6DDD">
      <w:pPr>
        <w:spacing w:line="560" w:lineRule="exact"/>
        <w:ind w:firstLineChars="200" w:firstLine="640"/>
        <w:rPr>
          <w:rFonts w:ascii="仿宋" w:eastAsia="仿宋_GB2312" w:hAnsi="仿宋"/>
          <w:bCs/>
          <w:sz w:val="32"/>
          <w:szCs w:val="32"/>
        </w:rPr>
      </w:pPr>
      <w:r>
        <w:rPr>
          <w:rFonts w:ascii="仿宋" w:eastAsia="仿宋_GB2312" w:hAnsi="仿宋" w:hint="eastAsia"/>
          <w:bCs/>
          <w:sz w:val="32"/>
          <w:szCs w:val="32"/>
        </w:rPr>
        <w:t>3.</w:t>
      </w:r>
      <w:r>
        <w:rPr>
          <w:rFonts w:ascii="仿宋" w:eastAsia="仿宋_GB2312" w:hAnsi="仿宋" w:hint="eastAsia"/>
          <w:bCs/>
          <w:sz w:val="32"/>
          <w:szCs w:val="32"/>
        </w:rPr>
        <w:t>如表格篇幅不够，可自行调整排版或另附页。需要佐证的材料，由相关单位、部门提供并务必加盖公章，合订于表格后平装成册。</w:t>
      </w:r>
    </w:p>
    <w:p w:rsidR="00407F2A" w:rsidRDefault="00407F2A">
      <w:pPr>
        <w:ind w:right="-61" w:firstLine="585"/>
        <w:rPr>
          <w:rFonts w:ascii="仿宋_GB2312" w:eastAsiaTheme="minorEastAsia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407F2A" w:rsidRDefault="00407F2A">
      <w:pPr>
        <w:rPr>
          <w:rFonts w:ascii="仿宋_GB2312" w:hAnsi="仿宋"/>
          <w:color w:val="000000"/>
          <w:sz w:val="30"/>
          <w:szCs w:val="30"/>
        </w:rPr>
        <w:sectPr w:rsidR="00407F2A" w:rsidSect="00A9269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407F2A" w:rsidRDefault="009F6DDD">
      <w:pPr>
        <w:spacing w:line="560" w:lineRule="exact"/>
        <w:ind w:right="-62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一、总体情况</w:t>
      </w:r>
    </w:p>
    <w:p w:rsidR="00407F2A" w:rsidRDefault="009F6DDD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1.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基本概况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566"/>
        <w:gridCol w:w="111"/>
        <w:gridCol w:w="596"/>
        <w:gridCol w:w="853"/>
        <w:gridCol w:w="331"/>
        <w:gridCol w:w="236"/>
        <w:gridCol w:w="848"/>
        <w:gridCol w:w="145"/>
        <w:gridCol w:w="139"/>
        <w:gridCol w:w="412"/>
        <w:gridCol w:w="297"/>
        <w:gridCol w:w="567"/>
        <w:gridCol w:w="567"/>
        <w:gridCol w:w="349"/>
        <w:gridCol w:w="359"/>
        <w:gridCol w:w="1515"/>
      </w:tblGrid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Cs/>
                <w:sz w:val="24"/>
                <w:szCs w:val="24"/>
              </w:rPr>
              <w:t>基层教学组织名称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设立时间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行政办公面积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年教学事故（次）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管理制度（限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10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项）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文件名称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印发时间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4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人均指导毕业论文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设计数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年教授为本科生授课情况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学时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学生人数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年教研活动开展情况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07F2A">
              <w:rPr>
                <w:rFonts w:asciiTheme="minorHAnsi" w:eastAsiaTheme="minorEastAsia" w:hAnsiTheme="minorHAn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6pt;width:82.5pt;height:33.75pt;z-index:251659264;mso-position-horizontal-relative:text;mso-position-vertical-relative:text" o:gfxdata="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esGe1QAAAAcBAAAPAAAAAAAAAAEAIAAAACIAAABkcnMvZG93bnJldi54&#10;bWxQSwECFAAUAAAACACHTuJATT9Cp/0BAADRAwAADgAAAAAAAAABACAAAAAkAQAAZHJzL2Uyb0Rv&#10;Yy54bWxQSwUGAAAAAAYABgBZAQAAkwUAAAAA&#10;"/>
              </w:pic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教学观摩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教学讨论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集中备课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其他集体教育教学研究活动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22"/>
          <w:jc w:val="center"/>
        </w:trPr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参加校外培训、研讨会议</w:t>
            </w:r>
          </w:p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相互听课</w:t>
            </w:r>
          </w:p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节次数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年教研项目情况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lastRenderedPageBreak/>
              <w:t>教研项目数量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参与教学研究项目教师占比（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%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 w:rsidTr="006C0830">
        <w:trPr>
          <w:trHeight w:val="567"/>
          <w:jc w:val="center"/>
        </w:trPr>
        <w:tc>
          <w:tcPr>
            <w:tcW w:w="9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202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年发表教研论文情况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407F2A" w:rsidTr="006C0830">
        <w:trPr>
          <w:trHeight w:val="567"/>
          <w:jc w:val="center"/>
        </w:trPr>
        <w:tc>
          <w:tcPr>
            <w:tcW w:w="4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</w:tbl>
    <w:p w:rsidR="00407F2A" w:rsidRDefault="009F6DDD">
      <w:pPr>
        <w:spacing w:line="560" w:lineRule="exact"/>
        <w:ind w:right="-62"/>
        <w:rPr>
          <w:rFonts w:ascii="楷体_GB2312" w:eastAsia="楷体_GB2312" w:hAnsi="黑体" w:cstheme="minorBidi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2.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师资队伍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751"/>
        <w:gridCol w:w="1092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2227"/>
      </w:tblGrid>
      <w:tr w:rsidR="00407F2A">
        <w:trPr>
          <w:trHeight w:val="567"/>
          <w:jc w:val="center"/>
        </w:trPr>
        <w:tc>
          <w:tcPr>
            <w:tcW w:w="9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负责人基本情况</w:t>
            </w:r>
          </w:p>
        </w:tc>
      </w:tr>
      <w:tr w:rsidR="00407F2A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</w:p>
        </w:tc>
      </w:tr>
      <w:tr w:rsidR="00407F2A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4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年教学工作量</w:t>
            </w:r>
          </w:p>
        </w:tc>
        <w:tc>
          <w:tcPr>
            <w:tcW w:w="7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1344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407F2A">
        <w:trPr>
          <w:trHeight w:val="567"/>
          <w:jc w:val="center"/>
        </w:trPr>
        <w:tc>
          <w:tcPr>
            <w:tcW w:w="9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b/>
                <w:sz w:val="24"/>
                <w:szCs w:val="24"/>
              </w:rPr>
              <w:t>成员概况：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正高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副高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中级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初级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人</w:t>
            </w: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高校</w:t>
            </w:r>
          </w:p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学年</w:t>
            </w:r>
            <w:proofErr w:type="gramStart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授课总</w:t>
            </w:r>
            <w:proofErr w:type="gramEnd"/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学时</w:t>
            </w: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  <w:tr w:rsidR="00407F2A">
        <w:trPr>
          <w:trHeight w:val="56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ind w:leftChars="-25" w:left="-53" w:rightChars="-25" w:right="-5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407F2A" w:rsidRDefault="00407F2A">
      <w:pPr>
        <w:spacing w:line="560" w:lineRule="exact"/>
        <w:ind w:right="-62"/>
        <w:rPr>
          <w:rFonts w:ascii="楷体_GB2312" w:eastAsia="楷体_GB2312" w:hAnsi="黑体"/>
          <w:b/>
          <w:color w:val="000000"/>
          <w:sz w:val="32"/>
          <w:szCs w:val="32"/>
        </w:rPr>
        <w:sectPr w:rsidR="00407F2A" w:rsidSect="00A9269E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407F2A" w:rsidRDefault="009F6DDD">
      <w:pPr>
        <w:spacing w:line="560" w:lineRule="exact"/>
        <w:ind w:right="-62"/>
        <w:rPr>
          <w:rFonts w:ascii="楷体_GB2312" w:eastAsia="楷体_GB2312" w:hAnsi="黑体" w:cstheme="minorBidi"/>
          <w:b/>
          <w:color w:val="000000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3.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近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3</w:t>
      </w: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年获省级及以上项目或奖励情况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（多人参与仅填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1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项）</w:t>
      </w: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1"/>
        <w:gridCol w:w="939"/>
        <w:gridCol w:w="1572"/>
        <w:gridCol w:w="1340"/>
        <w:gridCol w:w="1414"/>
        <w:gridCol w:w="859"/>
        <w:gridCol w:w="2346"/>
      </w:tblGrid>
      <w:tr w:rsidR="00407F2A">
        <w:trPr>
          <w:cantSplit/>
          <w:trHeight w:hRule="exact" w:val="686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批文</w:t>
            </w:r>
            <w:proofErr w:type="gramStart"/>
            <w:r>
              <w:rPr>
                <w:rFonts w:ascii="仿宋" w:eastAsia="仿宋_GB2312" w:hAnsi="仿宋" w:hint="eastAsia"/>
                <w:sz w:val="24"/>
                <w:szCs w:val="24"/>
              </w:rPr>
              <w:t>文</w:t>
            </w:r>
            <w:proofErr w:type="gramEnd"/>
            <w:r>
              <w:rPr>
                <w:rFonts w:ascii="仿宋" w:eastAsia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等级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基层教学组织</w:t>
            </w:r>
            <w:proofErr w:type="gramStart"/>
            <w:r>
              <w:rPr>
                <w:rFonts w:ascii="仿宋" w:eastAsia="仿宋_GB2312" w:hAnsi="仿宋" w:hint="eastAsia"/>
                <w:sz w:val="24"/>
                <w:szCs w:val="24"/>
              </w:rPr>
              <w:t>内教师</w:t>
            </w:r>
            <w:proofErr w:type="gramEnd"/>
            <w:r>
              <w:rPr>
                <w:rFonts w:ascii="仿宋" w:eastAsia="仿宋_GB2312" w:hAnsi="仿宋" w:hint="eastAsia"/>
                <w:sz w:val="24"/>
                <w:szCs w:val="24"/>
              </w:rPr>
              <w:t>参与人数</w:t>
            </w: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教学成果奖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专业建设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教材建设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20" w:afterLines="2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实验和实践</w:t>
            </w:r>
          </w:p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教学平台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教学名师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教学改革项目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_GB2312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其他</w:t>
            </w:r>
          </w:p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（限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50</w:t>
            </w:r>
            <w:r>
              <w:rPr>
                <w:rFonts w:ascii="仿宋" w:eastAsia="仿宋_GB2312" w:hAnsi="仿宋" w:hint="eastAsia"/>
                <w:sz w:val="24"/>
                <w:szCs w:val="24"/>
              </w:rPr>
              <w:t>项）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:rsidR="00407F2A">
        <w:trPr>
          <w:cantSplit/>
          <w:trHeight w:hRule="exact" w:val="454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>
            <w:pPr>
              <w:widowControl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9F6DDD" w:rsidP="00BB4DFF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" w:hAnsi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A" w:rsidRDefault="00407F2A" w:rsidP="00BB4DFF">
            <w:pPr>
              <w:adjustRightInd w:val="0"/>
              <w:snapToGrid w:val="0"/>
              <w:spacing w:beforeLines="30" w:afterLines="30" w:line="240" w:lineRule="atLeast"/>
              <w:rPr>
                <w:rFonts w:ascii="仿宋" w:eastAsia="仿宋_GB2312" w:hAnsi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407F2A" w:rsidRDefault="009F6DDD">
      <w:pPr>
        <w:widowControl/>
        <w:jc w:val="left"/>
        <w:rPr>
          <w:rFonts w:ascii="黑体" w:eastAsia="黑体" w:hAnsi="黑体" w:cstheme="minorBidi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br w:type="page"/>
      </w:r>
    </w:p>
    <w:p w:rsidR="00407F2A" w:rsidRDefault="009F6DDD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二、制度与保障</w:t>
      </w:r>
    </w:p>
    <w:tbl>
      <w:tblPr>
        <w:tblStyle w:val="1"/>
        <w:tblW w:w="0" w:type="auto"/>
        <w:tblLook w:val="04A0"/>
      </w:tblPr>
      <w:tblGrid>
        <w:gridCol w:w="9149"/>
      </w:tblGrid>
      <w:tr w:rsidR="00407F2A">
        <w:trPr>
          <w:trHeight w:val="6765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（发展沿革、制度建设与执行、建设目标与规划、条件保障等概述，限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</w:tc>
      </w:tr>
    </w:tbl>
    <w:p w:rsidR="00407F2A" w:rsidRDefault="009F6DDD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三、师资队伍建设</w:t>
      </w:r>
    </w:p>
    <w:tbl>
      <w:tblPr>
        <w:tblStyle w:val="1"/>
        <w:tblW w:w="8522" w:type="dxa"/>
        <w:tblLook w:val="04A0"/>
      </w:tblPr>
      <w:tblGrid>
        <w:gridCol w:w="8522"/>
      </w:tblGrid>
      <w:tr w:rsidR="00407F2A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（师德师风建设、教师发展规划与执行、教师教学竞赛、培养青年教师、传帮带机制等概述，限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407F2A" w:rsidRDefault="009F6DDD">
      <w:pPr>
        <w:widowControl/>
        <w:ind w:firstLineChars="200" w:firstLine="640"/>
        <w:jc w:val="left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四、教学组织与管理</w:t>
      </w:r>
    </w:p>
    <w:tbl>
      <w:tblPr>
        <w:tblStyle w:val="1"/>
        <w:tblW w:w="0" w:type="auto"/>
        <w:tblLook w:val="04A0"/>
      </w:tblPr>
      <w:tblGrid>
        <w:gridCol w:w="8890"/>
      </w:tblGrid>
      <w:tr w:rsidR="00407F2A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lastRenderedPageBreak/>
              <w:t>（教学计划、教学运行、课堂教学、实验教学（实验室安全建设）、教学评价、落实教授为本科生授课情况等概述，限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407F2A" w:rsidRDefault="009F6DDD">
      <w:pPr>
        <w:spacing w:line="560" w:lineRule="exact"/>
        <w:ind w:right="-62" w:firstLine="584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五、教学改革与研究</w:t>
      </w:r>
    </w:p>
    <w:tbl>
      <w:tblPr>
        <w:tblStyle w:val="1"/>
        <w:tblW w:w="0" w:type="auto"/>
        <w:tblLook w:val="04A0"/>
      </w:tblPr>
      <w:tblGrid>
        <w:gridCol w:w="8890"/>
      </w:tblGrid>
      <w:tr w:rsidR="00407F2A">
        <w:trPr>
          <w:trHeight w:val="5315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407F2A" w:rsidRDefault="009F6DDD">
      <w:pPr>
        <w:spacing w:line="560" w:lineRule="exact"/>
        <w:ind w:right="-62" w:firstLineChars="100" w:firstLine="320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六、特色优势</w:t>
      </w:r>
    </w:p>
    <w:tbl>
      <w:tblPr>
        <w:tblStyle w:val="1"/>
        <w:tblW w:w="0" w:type="auto"/>
        <w:tblLook w:val="04A0"/>
      </w:tblPr>
      <w:tblGrid>
        <w:gridCol w:w="8890"/>
      </w:tblGrid>
      <w:tr w:rsidR="00407F2A"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9F6DDD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（基层教学组织建设的创新举措，特色亮点，突出成效等，限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  <w:szCs w:val="24"/>
              </w:rPr>
              <w:t>字）</w:t>
            </w: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  <w:szCs w:val="24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407F2A" w:rsidRDefault="009F6DDD">
      <w:pPr>
        <w:spacing w:line="560" w:lineRule="exact"/>
        <w:ind w:right="-62" w:firstLine="584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七、下一步建设的主要思路和举措</w:t>
      </w:r>
    </w:p>
    <w:tbl>
      <w:tblPr>
        <w:tblStyle w:val="1"/>
        <w:tblW w:w="0" w:type="auto"/>
        <w:tblLook w:val="04A0"/>
      </w:tblPr>
      <w:tblGrid>
        <w:gridCol w:w="8890"/>
      </w:tblGrid>
      <w:tr w:rsidR="00407F2A">
        <w:trPr>
          <w:trHeight w:val="390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407F2A" w:rsidRDefault="00407F2A">
            <w:pPr>
              <w:spacing w:line="360" w:lineRule="exact"/>
              <w:ind w:right="-62"/>
              <w:rPr>
                <w:rFonts w:ascii="仿宋_GB2312" w:eastAsia="黑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407F2A" w:rsidRDefault="009F6DDD">
      <w:pPr>
        <w:spacing w:line="560" w:lineRule="exact"/>
        <w:ind w:right="-62" w:firstLine="584"/>
        <w:rPr>
          <w:rFonts w:ascii="黑体" w:eastAsia="黑体" w:hAnsi="黑体" w:cstheme="minorBid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</w:t>
      </w:r>
      <w:r>
        <w:rPr>
          <w:rFonts w:ascii="黑体" w:eastAsia="黑体" w:hAnsi="黑体" w:hint="eastAsia"/>
          <w:color w:val="000000"/>
          <w:sz w:val="32"/>
          <w:szCs w:val="32"/>
        </w:rPr>
        <w:t>学院</w:t>
      </w:r>
      <w:r>
        <w:rPr>
          <w:rFonts w:ascii="黑体" w:eastAsia="黑体" w:hAnsi="黑体" w:hint="eastAsia"/>
          <w:color w:val="000000"/>
          <w:sz w:val="32"/>
          <w:szCs w:val="32"/>
        </w:rPr>
        <w:t>推荐意见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0"/>
      </w:tblGrid>
      <w:tr w:rsidR="00407F2A">
        <w:trPr>
          <w:trHeight w:val="3964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407F2A">
            <w:pPr>
              <w:snapToGrid w:val="0"/>
              <w:ind w:firstLineChars="300" w:firstLine="7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</w:p>
          <w:p w:rsidR="00407F2A" w:rsidRDefault="009F6DDD">
            <w:pPr>
              <w:snapToGrid w:val="0"/>
              <w:ind w:firstLineChars="2350" w:firstLine="564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学院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名称（公章）：</w:t>
            </w:r>
          </w:p>
          <w:p w:rsidR="00407F2A" w:rsidRDefault="009F6DDD">
            <w:pPr>
              <w:snapToGrid w:val="0"/>
              <w:ind w:right="-61" w:firstLineChars="2550" w:firstLine="6120"/>
              <w:rPr>
                <w:rFonts w:ascii="仿宋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_GB2312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407F2A" w:rsidRDefault="009F6DDD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br w:type="page"/>
      </w:r>
    </w:p>
    <w:p w:rsidR="00407F2A" w:rsidRDefault="00407F2A">
      <w:pPr>
        <w:rPr>
          <w:rFonts w:ascii="方正小标宋_GBK" w:eastAsia="方正小标宋_GBK" w:hAnsi="方正小标宋_GBK" w:cs="方正小标宋_GBK"/>
          <w:sz w:val="44"/>
          <w:szCs w:val="44"/>
        </w:rPr>
        <w:sectPr w:rsidR="00407F2A" w:rsidSect="00A9269E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407F2A" w:rsidRDefault="009F6DDD">
      <w:pPr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黑体" w:hint="eastAsia"/>
          <w:sz w:val="32"/>
          <w:szCs w:val="32"/>
        </w:rPr>
        <w:t>2</w:t>
      </w:r>
    </w:p>
    <w:p w:rsidR="00407F2A" w:rsidRDefault="009F6DDD" w:rsidP="00BB4DFF"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重庆文理学院</w:t>
      </w:r>
      <w:r>
        <w:rPr>
          <w:rFonts w:ascii="方正小标宋简体" w:eastAsia="方正小标宋简体" w:hint="eastAsia"/>
          <w:sz w:val="44"/>
          <w:szCs w:val="44"/>
        </w:rPr>
        <w:t>优秀基层教学组织典型案例申报汇总表</w:t>
      </w:r>
    </w:p>
    <w:p w:rsidR="00407F2A" w:rsidRDefault="009F6DDD">
      <w:pPr>
        <w:rPr>
          <w:rFonts w:ascii="方正仿宋_GBK" w:eastAsia="方正仿宋_GBK"/>
          <w:u w:val="single"/>
        </w:rPr>
      </w:pPr>
      <w:r>
        <w:rPr>
          <w:rFonts w:ascii="方正仿宋_GBK" w:eastAsia="方正仿宋_GBK" w:hint="eastAsia"/>
          <w:b/>
          <w:sz w:val="32"/>
          <w:szCs w:val="32"/>
        </w:rPr>
        <w:t>学院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>（盖章）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b/>
          <w:sz w:val="32"/>
          <w:szCs w:val="32"/>
        </w:rPr>
        <w:t>联系人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int="eastAsia"/>
          <w:b/>
          <w:sz w:val="32"/>
          <w:szCs w:val="32"/>
        </w:rPr>
        <w:t>邮箱</w:t>
      </w:r>
      <w:r>
        <w:rPr>
          <w:rFonts w:ascii="方正仿宋_GBK" w:eastAsia="方正仿宋_GBK" w:hAnsi="黑体" w:cs="宋体" w:hint="eastAsia"/>
          <w:b/>
          <w:color w:val="000000"/>
          <w:kern w:val="0"/>
          <w:sz w:val="28"/>
          <w:szCs w:val="28"/>
        </w:rPr>
        <w:t>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b/>
          <w:sz w:val="32"/>
          <w:szCs w:val="32"/>
        </w:rPr>
        <w:t>电话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u w:val="single"/>
        </w:rPr>
        <w:t xml:space="preserve">                 </w:t>
      </w:r>
    </w:p>
    <w:p w:rsidR="00407F2A" w:rsidRDefault="00407F2A">
      <w:pPr>
        <w:rPr>
          <w:rFonts w:ascii="方正仿宋_GBK" w:eastAsia="方正仿宋_GBK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3179"/>
        <w:gridCol w:w="1916"/>
        <w:gridCol w:w="1017"/>
        <w:gridCol w:w="1897"/>
        <w:gridCol w:w="2148"/>
        <w:gridCol w:w="2461"/>
        <w:gridCol w:w="1148"/>
      </w:tblGrid>
      <w:tr w:rsidR="00407F2A">
        <w:trPr>
          <w:trHeight w:val="538"/>
          <w:jc w:val="center"/>
        </w:trPr>
        <w:tc>
          <w:tcPr>
            <w:tcW w:w="367" w:type="pct"/>
            <w:noWrap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7" w:type="pct"/>
            <w:noWrap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基层教学组织名称</w:t>
            </w:r>
          </w:p>
        </w:tc>
        <w:tc>
          <w:tcPr>
            <w:tcW w:w="670" w:type="pct"/>
            <w:noWrap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创建时间</w:t>
            </w:r>
          </w:p>
        </w:tc>
        <w:tc>
          <w:tcPr>
            <w:tcW w:w="366" w:type="pct"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488" w:type="pct"/>
            <w:noWrap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/>
                <w:b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748" w:type="pct"/>
            <w:vAlign w:val="center"/>
          </w:tcPr>
          <w:p w:rsidR="00407F2A" w:rsidRDefault="009F6DDD">
            <w:pPr>
              <w:widowControl/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854" w:type="pct"/>
            <w:vAlign w:val="center"/>
          </w:tcPr>
          <w:p w:rsidR="00407F2A" w:rsidRDefault="009F6DDD">
            <w:pPr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职称</w:t>
            </w: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/</w:t>
            </w:r>
            <w:r>
              <w:rPr>
                <w:rFonts w:ascii="方正仿宋_GBK" w:eastAsia="方正仿宋_GBK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411" w:type="pct"/>
            <w:vAlign w:val="center"/>
          </w:tcPr>
          <w:p w:rsidR="00407F2A" w:rsidRDefault="009F6DDD">
            <w:pPr>
              <w:spacing w:line="40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7F2A">
        <w:trPr>
          <w:trHeight w:val="624"/>
          <w:jc w:val="center"/>
        </w:trPr>
        <w:tc>
          <w:tcPr>
            <w:tcW w:w="36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F2A">
        <w:trPr>
          <w:trHeight w:val="624"/>
          <w:jc w:val="center"/>
        </w:trPr>
        <w:tc>
          <w:tcPr>
            <w:tcW w:w="36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F2A">
        <w:trPr>
          <w:trHeight w:val="624"/>
          <w:jc w:val="center"/>
        </w:trPr>
        <w:tc>
          <w:tcPr>
            <w:tcW w:w="36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F2A">
        <w:trPr>
          <w:trHeight w:val="624"/>
          <w:jc w:val="center"/>
        </w:trPr>
        <w:tc>
          <w:tcPr>
            <w:tcW w:w="36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407F2A" w:rsidRDefault="00407F2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7F2A" w:rsidRDefault="00407F2A">
      <w:pPr>
        <w:spacing w:line="300" w:lineRule="exact"/>
        <w:rPr>
          <w:rFonts w:eastAsia="华文楷体"/>
          <w:sz w:val="24"/>
          <w:u w:val="single"/>
        </w:rPr>
      </w:pPr>
    </w:p>
    <w:p w:rsidR="00407F2A" w:rsidRDefault="009F6DDD">
      <w:pPr>
        <w:spacing w:line="300" w:lineRule="exact"/>
        <w:rPr>
          <w:rFonts w:ascii="方正楷体_GBK" w:eastAsia="方正楷体_GBK" w:hAnsi="黑体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注：</w:t>
      </w:r>
      <w:r>
        <w:rPr>
          <w:rFonts w:ascii="方正楷体_GBK" w:eastAsia="方正楷体_GBK" w:hint="eastAsia"/>
          <w:sz w:val="28"/>
          <w:szCs w:val="28"/>
        </w:rPr>
        <w:t>1.</w:t>
      </w:r>
      <w:r>
        <w:rPr>
          <w:rFonts w:ascii="方正楷体_GBK" w:eastAsia="方正楷体_GBK" w:hAnsi="黑体" w:hint="eastAsia"/>
          <w:sz w:val="28"/>
          <w:szCs w:val="28"/>
        </w:rPr>
        <w:t>类型分为三种：课程（群）、专业建设、教学研究改革专题；</w:t>
      </w:r>
    </w:p>
    <w:p w:rsidR="00407F2A" w:rsidRDefault="009F6DDD">
      <w:pPr>
        <w:spacing w:line="300" w:lineRule="exact"/>
        <w:ind w:firstLineChars="200" w:firstLine="560"/>
        <w:rPr>
          <w:rFonts w:ascii="方正楷体_GBK" w:eastAsia="方正楷体_GBK" w:hAnsi="黑体"/>
          <w:sz w:val="28"/>
          <w:szCs w:val="28"/>
        </w:rPr>
      </w:pPr>
      <w:r>
        <w:rPr>
          <w:rFonts w:ascii="方正楷体_GBK" w:eastAsia="方正楷体_GBK" w:hAnsi="黑体" w:hint="eastAsia"/>
          <w:sz w:val="28"/>
          <w:szCs w:val="28"/>
        </w:rPr>
        <w:t>2.</w:t>
      </w:r>
      <w:r>
        <w:rPr>
          <w:rFonts w:ascii="方正楷体_GBK" w:eastAsia="方正楷体_GBK" w:hAnsi="黑体" w:hint="eastAsia"/>
          <w:sz w:val="28"/>
          <w:szCs w:val="28"/>
        </w:rPr>
        <w:t>所属学科领域与申报表一致，若不属于任何学科领域，填写“其他”。</w:t>
      </w:r>
    </w:p>
    <w:p w:rsidR="00407F2A" w:rsidRDefault="00407F2A">
      <w:pPr>
        <w:tabs>
          <w:tab w:val="left" w:pos="7797"/>
        </w:tabs>
        <w:spacing w:line="600" w:lineRule="exact"/>
        <w:ind w:firstLineChars="1594" w:firstLine="4973"/>
        <w:rPr>
          <w:rFonts w:ascii="Times New Roman" w:eastAsia="方正黑体_GBK" w:hAnsi="Times New Roman"/>
          <w:color w:val="000000"/>
          <w:spacing w:val="-4"/>
          <w:sz w:val="32"/>
          <w:szCs w:val="32"/>
        </w:rPr>
      </w:pPr>
    </w:p>
    <w:p w:rsidR="00407F2A" w:rsidRDefault="00407F2A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407F2A" w:rsidSect="00A9269E"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DD" w:rsidRDefault="009F6DDD" w:rsidP="00407F2A">
      <w:r>
        <w:separator/>
      </w:r>
    </w:p>
  </w:endnote>
  <w:endnote w:type="continuationSeparator" w:id="0">
    <w:p w:rsidR="009F6DDD" w:rsidRDefault="009F6DDD" w:rsidP="0040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817"/>
    </w:sdtPr>
    <w:sdtContent>
      <w:p w:rsidR="00407F2A" w:rsidRDefault="00407F2A">
        <w:pPr>
          <w:pStyle w:val="a3"/>
          <w:jc w:val="center"/>
        </w:pPr>
        <w:r w:rsidRPr="00407F2A">
          <w:fldChar w:fldCharType="begin"/>
        </w:r>
        <w:r w:rsidR="009F6DDD">
          <w:instrText xml:space="preserve"> PAGE   \* MERGEFORMAT </w:instrText>
        </w:r>
        <w:r w:rsidRPr="00407F2A">
          <w:fldChar w:fldCharType="separate"/>
        </w:r>
        <w:r w:rsidR="006C0830" w:rsidRPr="006C083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07F2A" w:rsidRDefault="00407F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DD" w:rsidRDefault="009F6DDD" w:rsidP="00407F2A">
      <w:r>
        <w:separator/>
      </w:r>
    </w:p>
  </w:footnote>
  <w:footnote w:type="continuationSeparator" w:id="0">
    <w:p w:rsidR="009F6DDD" w:rsidRDefault="009F6DDD" w:rsidP="00407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hNDM2NjJkOTQ2NGMxYjg2YjE2NTc0NWU4YTgwNzgifQ=="/>
  </w:docVars>
  <w:rsids>
    <w:rsidRoot w:val="33D45E90"/>
    <w:rsid w:val="00407F2A"/>
    <w:rsid w:val="006C0830"/>
    <w:rsid w:val="009F6DDD"/>
    <w:rsid w:val="00A9269E"/>
    <w:rsid w:val="00BB4DFF"/>
    <w:rsid w:val="2F837332"/>
    <w:rsid w:val="33D45E90"/>
    <w:rsid w:val="588A274D"/>
    <w:rsid w:val="605653CF"/>
    <w:rsid w:val="7FF4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F2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407F2A"/>
    <w:rPr>
      <w:color w:val="0026E5" w:themeColor="hyperlink"/>
      <w:u w:val="single"/>
    </w:rPr>
  </w:style>
  <w:style w:type="table" w:customStyle="1" w:styleId="1">
    <w:name w:val="网格型1"/>
    <w:basedOn w:val="a1"/>
    <w:autoRedefine/>
    <w:qFormat/>
    <w:rsid w:val="00407F2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392</Words>
  <Characters>2237</Characters>
  <Application>Microsoft Office Word</Application>
  <DocSecurity>0</DocSecurity>
  <Lines>18</Lines>
  <Paragraphs>5</Paragraphs>
  <ScaleCrop>false</ScaleCrop>
  <Company>Sky123.Org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独白</dc:creator>
  <cp:lastModifiedBy>19890004</cp:lastModifiedBy>
  <cp:revision>3</cp:revision>
  <cp:lastPrinted>2024-01-04T08:18:00Z</cp:lastPrinted>
  <dcterms:created xsi:type="dcterms:W3CDTF">2024-01-03T02:52:00Z</dcterms:created>
  <dcterms:modified xsi:type="dcterms:W3CDTF">2024-01-05T02:13:00Z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48114E1B0B0F45B3B5792CE3BA4EB319_11</vt:lpwstr>
  </property>
</Properties>
</file>