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黑体_GBK" w:cs="方正黑体_GBK"/>
          <w:spacing w:val="-6"/>
          <w:sz w:val="44"/>
          <w:szCs w:val="44"/>
          <w:lang w:eastAsia="zh-CN"/>
        </w:rPr>
      </w:pPr>
      <w:r>
        <w:rPr>
          <w:rFonts w:hint="eastAsia" w:ascii="Times New Roman" w:hAnsi="方正黑体_GBK" w:eastAsia="方正黑体_GBK" w:cs="方正黑体_GBK"/>
          <w:spacing w:val="-6"/>
          <w:sz w:val="44"/>
          <w:szCs w:val="44"/>
        </w:rPr>
        <w:t>附件</w:t>
      </w:r>
      <w:r>
        <w:rPr>
          <w:rFonts w:hint="eastAsia" w:ascii="Times New Roman" w:hAnsi="Times New Roman" w:eastAsia="方正黑体_GBK" w:cs="方正黑体_GBK"/>
          <w:spacing w:val="-6"/>
          <w:sz w:val="44"/>
          <w:szCs w:val="44"/>
          <w:lang w:val="en-US" w:eastAsia="zh-CN"/>
        </w:rPr>
        <w:t>3</w:t>
      </w:r>
      <w:bookmarkStart w:id="0" w:name="_GoBack"/>
      <w:bookmarkEnd w:id="0"/>
    </w:p>
    <w:p>
      <w:pPr>
        <w:spacing w:line="579" w:lineRule="exact"/>
        <w:rPr>
          <w:rFonts w:ascii="Times New Roman" w:hAnsi="Times New Roman" w:eastAsia="方正仿宋_GBK" w:cs="方正仿宋_GBK"/>
          <w:spacing w:val="-6"/>
          <w:sz w:val="32"/>
          <w:szCs w:val="32"/>
        </w:rPr>
      </w:pPr>
    </w:p>
    <w:p>
      <w:pPr>
        <w:spacing w:line="579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pacing w:val="-6"/>
          <w:sz w:val="44"/>
          <w:szCs w:val="44"/>
        </w:rPr>
        <w:t>首届重庆市大学生普法志愿服务项目大赛项目实施报告</w:t>
      </w:r>
    </w:p>
    <w:p>
      <w:pPr>
        <w:spacing w:line="579" w:lineRule="exact"/>
        <w:jc w:val="center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sz w:val="32"/>
          <w:szCs w:val="32"/>
        </w:rPr>
        <w:t>（参考模板）</w:t>
      </w:r>
    </w:p>
    <w:p>
      <w:pPr>
        <w:spacing w:line="579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一、项目实施情况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项目实施的主要活动时间、地点、内容和资金安排等（附活动记录，包括单项活动方案、现场照片、影视资料、宣传报道、费用支出明细等）。</w:t>
      </w:r>
    </w:p>
    <w:p>
      <w:pPr>
        <w:spacing w:line="579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二、项目实施效果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项目解决的问题与社会效益，如受益人数、群众评价、社会反响等。</w:t>
      </w:r>
    </w:p>
    <w:p>
      <w:pPr>
        <w:spacing w:line="579" w:lineRule="exact"/>
        <w:ind w:firstLine="640" w:firstLineChars="20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三、典型事例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对项目运行中的典型事例进行提炼，形成可持续、可推广、可复制的先进经验和做法。</w:t>
      </w:r>
    </w:p>
    <w:p>
      <w:pPr>
        <w:spacing w:line="579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四、项目资料成果</w:t>
      </w:r>
    </w:p>
    <w:p>
      <w:pPr>
        <w:spacing w:line="579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如普法宣传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海报、法治宣讲讲义、普法宣传手册、普法宣传视频等</w:t>
      </w:r>
    </w:p>
    <w:p>
      <w:pPr>
        <w:spacing w:line="579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五、后续安排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大赛结束后，项目的持续推进及活动安排。</w:t>
      </w:r>
    </w:p>
    <w:p>
      <w:pPr>
        <w:spacing w:line="579" w:lineRule="exac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right="224"/>
      <w:rPr>
        <w:rFonts w:asciiTheme="majorEastAsia" w:hAnsiTheme="majorEastAsia" w:eastAsiaTheme="majorEastAsia" w:cstheme="maj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92.2pt;mso-position-horizontal:outside;mso-position-horizontal-relative:margin;z-index:251659264;mso-width-relative:page;mso-height-relative:page;" filled="f" stroked="f" coordsize="21600,21600" o:gfxdata="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7dPGH1AAAAAUBAAAP&#10;AAAAAAAAAAEAIAAAACIAAABkcnMvZG93bnJldi54bWxQSwECFAAUAAAACACHTuJAkSxRqhwCAAAV&#10;BAAADgAAAAAAAAABACAAAAAjAQAAZHJzL2Uyb0RvYy54bWxQSwUGAAAAAAYABgBZAQAAs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firstLine="280" w:firstLineChars="100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xZmM4MjliMWQxNDQ2YjlmZjlkNjFhZTkzYTNkNDQifQ=="/>
  </w:docVars>
  <w:rsids>
    <w:rsidRoot w:val="5C5376FC"/>
    <w:rsid w:val="0004304D"/>
    <w:rsid w:val="00181598"/>
    <w:rsid w:val="00475CAF"/>
    <w:rsid w:val="00607643"/>
    <w:rsid w:val="0063641B"/>
    <w:rsid w:val="00977A27"/>
    <w:rsid w:val="00B31FFD"/>
    <w:rsid w:val="00E44E6C"/>
    <w:rsid w:val="00F70AAB"/>
    <w:rsid w:val="06146D46"/>
    <w:rsid w:val="0C4D65C0"/>
    <w:rsid w:val="0EAB233A"/>
    <w:rsid w:val="0F714162"/>
    <w:rsid w:val="0F845ECE"/>
    <w:rsid w:val="14346066"/>
    <w:rsid w:val="14DC2C35"/>
    <w:rsid w:val="14E66CC1"/>
    <w:rsid w:val="180A64EA"/>
    <w:rsid w:val="1A384090"/>
    <w:rsid w:val="215816C7"/>
    <w:rsid w:val="23FD0A08"/>
    <w:rsid w:val="26BB3732"/>
    <w:rsid w:val="291907D4"/>
    <w:rsid w:val="297C2B9E"/>
    <w:rsid w:val="2DAB76C5"/>
    <w:rsid w:val="32B22BAF"/>
    <w:rsid w:val="332352E8"/>
    <w:rsid w:val="39625EC2"/>
    <w:rsid w:val="416C7734"/>
    <w:rsid w:val="497C5645"/>
    <w:rsid w:val="4AEB619D"/>
    <w:rsid w:val="4E8B64BA"/>
    <w:rsid w:val="584C7E70"/>
    <w:rsid w:val="5A0D5CC0"/>
    <w:rsid w:val="5A6951E1"/>
    <w:rsid w:val="5AA33818"/>
    <w:rsid w:val="5C5376FC"/>
    <w:rsid w:val="5E635D67"/>
    <w:rsid w:val="65285640"/>
    <w:rsid w:val="670A5B73"/>
    <w:rsid w:val="695A18E9"/>
    <w:rsid w:val="6F697E58"/>
    <w:rsid w:val="709313C9"/>
    <w:rsid w:val="771249BD"/>
    <w:rsid w:val="7CB042BE"/>
    <w:rsid w:val="7EFFA322"/>
    <w:rsid w:val="7F4F3BEB"/>
    <w:rsid w:val="F6DF2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9" w:lineRule="auto"/>
      <w:outlineLvl w:val="0"/>
    </w:pPr>
    <w:rPr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ascii="黑体" w:hAnsi="Times New Roman" w:eastAsia="黑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2638</Words>
  <Characters>2694</Characters>
  <Lines>2</Lines>
  <Paragraphs>5</Paragraphs>
  <TotalTime>22</TotalTime>
  <ScaleCrop>false</ScaleCrop>
  <LinksUpToDate>false</LinksUpToDate>
  <CharactersWithSpaces>2768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2024-05-16T16:51:00Z</dcterms:created>
  <dc:creator>Administrator</dc:creator>
  <cp:lastModifiedBy>小陈</cp:lastModifiedBy>
  <cp:lastPrinted>2024-06-12T01:49:00Z</cp:lastPrinted>
  <dcterms:modified xsi:type="dcterms:W3CDTF">2024-06-21T03:04:48Z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DA0425AC3E5E4326865474EF183339C0</vt:lpwstr>
  </property>
</Properties>
</file>