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84" w:rsidRPr="00BB6E31" w:rsidRDefault="00F77984" w:rsidP="00F77984">
      <w:pPr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BB6E31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附件：魏茂波个人事迹简介</w:t>
      </w:r>
    </w:p>
    <w:p w:rsidR="00BB6E31" w:rsidRDefault="00BB6E31" w:rsidP="00F77984">
      <w:pPr>
        <w:ind w:firstLine="825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F77984" w:rsidRPr="00FC7C18" w:rsidRDefault="00F77984" w:rsidP="00F77984">
      <w:pPr>
        <w:ind w:firstLine="825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魏茂波，男，2001年11月出生，汉族，中共党员，本科，重庆文理学院电子信息与电气工程学院2020级智能电网信息工程专业学生。自入学以来，该生在科技创新方面取得了优异成绩</w:t>
      </w:r>
      <w:r w:rsidR="00521C5A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专业能力突出</w:t>
      </w:r>
      <w:r w:rsidR="00521C5A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曾获得国家奖学金、国家励志奖学金；荣获重庆市普通高校“三好学生”、校级“三好学生”等荣誉称号；参与国家级大学生创新创业训练计划项目1项，授权实用新型专利1项、申请发明专利2项；</w:t>
      </w:r>
      <w:r w:rsidRPr="00FC7C18">
        <w:rPr>
          <w:rFonts w:ascii="仿宋" w:eastAsia="仿宋" w:hAnsi="仿宋" w:cs="仿宋"/>
          <w:color w:val="000000" w:themeColor="text1"/>
          <w:sz w:val="32"/>
          <w:szCs w:val="32"/>
        </w:rPr>
        <w:t>在大学生电子设计竞赛、集成电路创新创业竞赛、TI杯、蓝桥杯、嵌入式系统设计竞赛等学科竞赛中均斩获佳绩。</w:t>
      </w:r>
    </w:p>
    <w:p w:rsidR="00BB6E31" w:rsidRDefault="00F77984" w:rsidP="00722F4D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该生致力于科技</w:t>
      </w:r>
      <w:r w:rsidRPr="00FC7C18">
        <w:rPr>
          <w:rFonts w:ascii="仿宋" w:eastAsia="仿宋" w:hAnsi="仿宋" w:cs="仿宋"/>
          <w:color w:val="000000" w:themeColor="text1"/>
          <w:sz w:val="32"/>
          <w:szCs w:val="32"/>
        </w:rPr>
        <w:t>创新</w:t>
      </w: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，坚持用技术服务地方经济。</w:t>
      </w:r>
      <w:r w:rsidR="006D2DA5">
        <w:rPr>
          <w:rFonts w:ascii="仿宋" w:eastAsia="仿宋" w:hAnsi="仿宋" w:cs="仿宋" w:hint="eastAsia"/>
          <w:color w:val="000000" w:themeColor="text1"/>
          <w:sz w:val="32"/>
          <w:szCs w:val="32"/>
        </w:rPr>
        <w:t>他与</w:t>
      </w: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团队成员</w:t>
      </w:r>
      <w:r w:rsidR="00521C5A">
        <w:rPr>
          <w:rFonts w:ascii="仿宋" w:eastAsia="仿宋" w:hAnsi="仿宋" w:cs="仿宋" w:hint="eastAsia"/>
          <w:color w:val="000000" w:themeColor="text1"/>
          <w:sz w:val="32"/>
          <w:szCs w:val="32"/>
        </w:rPr>
        <w:t>刻苦钻研</w:t>
      </w:r>
      <w:r w:rsidR="006D2DA5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实现了“基于NEON指令的图像JPEG压缩编码与解码优化”，使用N</w:t>
      </w:r>
      <w:r w:rsidRPr="00FC7C18">
        <w:rPr>
          <w:rFonts w:ascii="仿宋" w:eastAsia="仿宋" w:hAnsi="仿宋" w:cs="仿宋"/>
          <w:color w:val="000000" w:themeColor="text1"/>
          <w:sz w:val="32"/>
          <w:szCs w:val="32"/>
        </w:rPr>
        <w:t>EON</w:t>
      </w: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指令集，对编解码性能提升了40%-50%。与此同时，</w:t>
      </w:r>
      <w:r w:rsidR="00521C5A">
        <w:rPr>
          <w:rFonts w:ascii="仿宋" w:eastAsia="仿宋" w:hAnsi="仿宋" w:cs="仿宋" w:hint="eastAsia"/>
          <w:color w:val="000000" w:themeColor="text1"/>
          <w:sz w:val="32"/>
          <w:szCs w:val="32"/>
        </w:rPr>
        <w:t>他</w:t>
      </w: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依托学科竞赛，先后与团队设计了混沌信号发生器、用电器识别装置、单相逆变器运行系统、物流搬运机器人等产品</w:t>
      </w:r>
      <w:r w:rsidR="006D2DA5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充分体现了当代大学生的科技创新责任与使命担当，将科技创新成果服务于人民。</w:t>
      </w:r>
      <w:bookmarkStart w:id="0" w:name="_GoBack"/>
      <w:bookmarkEnd w:id="0"/>
    </w:p>
    <w:p w:rsidR="00F77984" w:rsidRPr="00BB6E31" w:rsidRDefault="00F77984" w:rsidP="00BB6E31">
      <w:pPr>
        <w:ind w:firstLineChars="200" w:firstLine="643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BB6E31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主要获奖情况：</w:t>
      </w:r>
    </w:p>
    <w:p w:rsidR="00722F4D" w:rsidRPr="00FC7C18" w:rsidRDefault="00722F4D" w:rsidP="00722F4D">
      <w:pPr>
        <w:ind w:firstLine="825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.2022-2023学年，荣获全国大学生电子设计竞赛（重庆赛区）一等奖（第二位）；</w:t>
      </w:r>
    </w:p>
    <w:p w:rsidR="00722F4D" w:rsidRDefault="00722F4D" w:rsidP="00722F4D">
      <w:pPr>
        <w:ind w:firstLine="825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.2022-2023学年，荣获重庆市“三好学生”荣誉称号；</w:t>
      </w:r>
    </w:p>
    <w:p w:rsidR="00F77984" w:rsidRPr="00FC7C18" w:rsidRDefault="00F77984" w:rsidP="00F77984">
      <w:pPr>
        <w:ind w:firstLine="825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3.2022-2023学年，获批国家级大学生创新创业训练计划一项---“基于linux系统的盲文智能打印系统”（第三位）；</w:t>
      </w:r>
    </w:p>
    <w:p w:rsidR="00F77984" w:rsidRPr="00FC7C18" w:rsidRDefault="00722F4D" w:rsidP="00F77984">
      <w:pPr>
        <w:ind w:firstLine="825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="00F77984"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.2022-2023学年，授权“一种声光控自闭症音乐疗愈智能鼓”1项实用新型专利（第四位）；申请“盲文智能书写系统及方法”一项发明专利（第七位）；</w:t>
      </w:r>
    </w:p>
    <w:p w:rsidR="00F77984" w:rsidRDefault="00722F4D" w:rsidP="00F77984">
      <w:pPr>
        <w:ind w:firstLine="825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="00F77984"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.2021-2022学年，荣获</w:t>
      </w:r>
      <w:r w:rsidR="00F77984" w:rsidRPr="00FC7C18">
        <w:rPr>
          <w:rFonts w:ascii="仿宋" w:eastAsia="仿宋" w:hAnsi="仿宋" w:cs="仿宋"/>
          <w:color w:val="000000" w:themeColor="text1"/>
          <w:sz w:val="32"/>
          <w:szCs w:val="32"/>
        </w:rPr>
        <w:t>第六届全国大学生集成电路创新创业大赛西南赛区一等奖</w:t>
      </w:r>
      <w:r w:rsidR="00F77984"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（第二位）；</w:t>
      </w:r>
      <w:r w:rsidR="00F77984" w:rsidRPr="00FC7C18">
        <w:rPr>
          <w:rFonts w:ascii="仿宋" w:eastAsia="仿宋" w:hAnsi="仿宋" w:cs="仿宋"/>
          <w:color w:val="000000" w:themeColor="text1"/>
          <w:sz w:val="32"/>
          <w:szCs w:val="32"/>
        </w:rPr>
        <w:t>第十三届蓝桥杯全国软件和信息技术专业人才大赛重庆赛区二等奖</w:t>
      </w:r>
      <w:r w:rsidR="00F77984"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（第一位）；</w:t>
      </w:r>
      <w:r w:rsidR="00F77984" w:rsidRPr="00FC7C18">
        <w:rPr>
          <w:rFonts w:ascii="仿宋" w:eastAsia="仿宋" w:hAnsi="仿宋" w:cs="仿宋"/>
          <w:color w:val="000000" w:themeColor="text1"/>
          <w:sz w:val="32"/>
          <w:szCs w:val="32"/>
        </w:rPr>
        <w:t>第八届中国国际“互联网+”大学生创新创业大赛重庆赛区银奖</w:t>
      </w:r>
      <w:r w:rsidR="00F77984"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（第七位）</w:t>
      </w:r>
      <w:r w:rsidR="00F77984" w:rsidRPr="00FC7C18">
        <w:rPr>
          <w:rFonts w:ascii="仿宋" w:eastAsia="仿宋" w:hAnsi="仿宋" w:cs="仿宋"/>
          <w:color w:val="000000" w:themeColor="text1"/>
          <w:sz w:val="32"/>
          <w:szCs w:val="32"/>
        </w:rPr>
        <w:t>；全国</w:t>
      </w:r>
      <w:r w:rsidR="00F77984"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大学生</w:t>
      </w:r>
      <w:r w:rsidR="00F77984" w:rsidRPr="00FC7C18">
        <w:rPr>
          <w:rFonts w:ascii="仿宋" w:eastAsia="仿宋" w:hAnsi="仿宋" w:cs="仿宋"/>
          <w:color w:val="000000" w:themeColor="text1"/>
          <w:sz w:val="32"/>
          <w:szCs w:val="32"/>
        </w:rPr>
        <w:t>光电设计竞赛西南赛区二等奖</w:t>
      </w:r>
      <w:r w:rsidR="00F77984"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（第四位）</w:t>
      </w:r>
      <w:r w:rsidR="00F77984" w:rsidRPr="00FC7C18">
        <w:rPr>
          <w:rFonts w:ascii="仿宋" w:eastAsia="仿宋" w:hAnsi="仿宋" w:cs="仿宋"/>
          <w:color w:val="000000" w:themeColor="text1"/>
          <w:sz w:val="32"/>
          <w:szCs w:val="32"/>
        </w:rPr>
        <w:t>；第五届全国大学生嵌入式芯片与系统设计竞赛西部赛区二等奖</w:t>
      </w:r>
      <w:r w:rsidR="00F77984"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（第一位）</w:t>
      </w:r>
      <w:r w:rsidR="00F77984" w:rsidRPr="00FC7C18">
        <w:rPr>
          <w:rFonts w:ascii="仿宋" w:eastAsia="仿宋" w:hAnsi="仿宋" w:cs="仿宋"/>
          <w:color w:val="000000" w:themeColor="text1"/>
          <w:sz w:val="32"/>
          <w:szCs w:val="32"/>
        </w:rPr>
        <w:t>；</w:t>
      </w:r>
      <w:r w:rsidR="00F77984"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重庆市</w:t>
      </w:r>
      <w:r w:rsidR="00F77984" w:rsidRPr="00FC7C18">
        <w:rPr>
          <w:rFonts w:ascii="仿宋" w:eastAsia="仿宋" w:hAnsi="仿宋" w:cs="仿宋"/>
          <w:color w:val="000000" w:themeColor="text1"/>
          <w:sz w:val="32"/>
          <w:szCs w:val="32"/>
        </w:rPr>
        <w:t>大学生电子设计竞赛（“TI”杯）一等奖</w:t>
      </w:r>
      <w:r w:rsidR="00F77984"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（第二位）</w:t>
      </w:r>
      <w:r w:rsidR="00F77984" w:rsidRPr="00FC7C18">
        <w:rPr>
          <w:rFonts w:ascii="仿宋" w:eastAsia="仿宋" w:hAnsi="仿宋" w:cs="仿宋"/>
          <w:color w:val="000000" w:themeColor="text1"/>
          <w:sz w:val="32"/>
          <w:szCs w:val="32"/>
        </w:rPr>
        <w:t>；</w:t>
      </w:r>
    </w:p>
    <w:p w:rsidR="00722F4D" w:rsidRPr="00FC7C18" w:rsidRDefault="00722F4D" w:rsidP="00722F4D">
      <w:pPr>
        <w:ind w:firstLine="825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.2021-2022学年，荣获国家奖学金1次、国家励志奖学金1次、重庆文理学院第二届“十佳大学生奖学金”、校级特等奖学金5次，</w:t>
      </w:r>
      <w:r w:rsidRPr="00FC7C18">
        <w:rPr>
          <w:rFonts w:ascii="仿宋" w:eastAsia="仿宋" w:hAnsi="仿宋" w:cs="仿宋"/>
          <w:color w:val="000000" w:themeColor="text1"/>
          <w:sz w:val="32"/>
          <w:szCs w:val="32"/>
        </w:rPr>
        <w:t>重庆文理学院</w:t>
      </w: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第一届</w:t>
      </w:r>
      <w:r w:rsidRPr="00FC7C18">
        <w:rPr>
          <w:rFonts w:ascii="仿宋" w:eastAsia="仿宋" w:hAnsi="仿宋" w:cs="仿宋"/>
          <w:color w:val="000000" w:themeColor="text1"/>
          <w:sz w:val="32"/>
          <w:szCs w:val="32"/>
        </w:rPr>
        <w:t>学业优秀奖学金</w:t>
      </w: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1次</w:t>
      </w:r>
      <w:r w:rsidRPr="00FC7C18">
        <w:rPr>
          <w:rFonts w:ascii="仿宋" w:eastAsia="仿宋" w:hAnsi="仿宋" w:cs="仿宋"/>
          <w:color w:val="000000" w:themeColor="text1"/>
          <w:sz w:val="32"/>
          <w:szCs w:val="32"/>
        </w:rPr>
        <w:t>；</w:t>
      </w:r>
    </w:p>
    <w:p w:rsidR="00722F4D" w:rsidRPr="00FC7C18" w:rsidRDefault="00722F4D" w:rsidP="00722F4D">
      <w:pPr>
        <w:ind w:firstLine="825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</w:t>
      </w: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.2021-2022学年，荣获全国大学生电子设计竞赛（本科组）二等奖（第一位），全国大学生集成电路创新创业竞赛全国优秀奖（第二位）；</w:t>
      </w:r>
    </w:p>
    <w:p w:rsidR="00F77984" w:rsidRPr="00FC7C18" w:rsidRDefault="00722F4D" w:rsidP="00F77984">
      <w:pPr>
        <w:ind w:firstLine="825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</w:t>
      </w:r>
      <w:r w:rsidR="00F77984"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.2020-2021学年，荣获重庆文理学院“三好学生”荣誉称号。</w:t>
      </w:r>
    </w:p>
    <w:p w:rsidR="00722F4D" w:rsidRPr="00FC7C18" w:rsidRDefault="00722F4D" w:rsidP="00722F4D">
      <w:pPr>
        <w:ind w:firstLine="825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9</w:t>
      </w: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.2020-2021学年，申请“智能巡逻消防机器人及控制方法”1项发明专利（第四位）；</w:t>
      </w:r>
    </w:p>
    <w:p w:rsidR="00722F4D" w:rsidRPr="00FC7C18" w:rsidRDefault="00722F4D" w:rsidP="00722F4D">
      <w:pPr>
        <w:ind w:firstLine="825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</w:t>
      </w: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.2020-2021学年，荣获</w:t>
      </w:r>
      <w:r w:rsidRPr="00FC7C18">
        <w:rPr>
          <w:rFonts w:ascii="仿宋" w:eastAsia="仿宋" w:hAnsi="仿宋" w:cs="仿宋"/>
          <w:color w:val="000000" w:themeColor="text1"/>
          <w:sz w:val="32"/>
          <w:szCs w:val="32"/>
        </w:rPr>
        <w:t>第七届全国大学生工程训练综合能力竞赛（重庆赛区）“智能+”赛道三等奖</w:t>
      </w:r>
      <w:r w:rsidRPr="00FC7C18">
        <w:rPr>
          <w:rFonts w:ascii="仿宋" w:eastAsia="仿宋" w:hAnsi="仿宋" w:cs="仿宋" w:hint="eastAsia"/>
          <w:color w:val="000000" w:themeColor="text1"/>
          <w:sz w:val="32"/>
          <w:szCs w:val="32"/>
        </w:rPr>
        <w:t>（第四位）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F77984" w:rsidRPr="00FC7C18" w:rsidRDefault="00F77984" w:rsidP="00F77984">
      <w:pPr>
        <w:ind w:firstLine="825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503AEE" w:rsidRPr="00FC7C18" w:rsidRDefault="00503AEE" w:rsidP="00F77984">
      <w:pPr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</w:p>
    <w:sectPr w:rsidR="00503AEE" w:rsidRPr="00FC7C18" w:rsidSect="00503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B3A" w:rsidRDefault="00BB3B3A" w:rsidP="00F77984">
      <w:r>
        <w:separator/>
      </w:r>
    </w:p>
  </w:endnote>
  <w:endnote w:type="continuationSeparator" w:id="1">
    <w:p w:rsidR="00BB3B3A" w:rsidRDefault="00BB3B3A" w:rsidP="00F77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B3A" w:rsidRDefault="00BB3B3A" w:rsidP="00F77984">
      <w:r>
        <w:separator/>
      </w:r>
    </w:p>
  </w:footnote>
  <w:footnote w:type="continuationSeparator" w:id="1">
    <w:p w:rsidR="00BB3B3A" w:rsidRDefault="00BB3B3A" w:rsidP="00F77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2D6"/>
    <w:rsid w:val="00035245"/>
    <w:rsid w:val="001429C2"/>
    <w:rsid w:val="001C255A"/>
    <w:rsid w:val="00503AEE"/>
    <w:rsid w:val="00521C5A"/>
    <w:rsid w:val="00540102"/>
    <w:rsid w:val="00606AE7"/>
    <w:rsid w:val="00650847"/>
    <w:rsid w:val="006C7BD7"/>
    <w:rsid w:val="006D2DA5"/>
    <w:rsid w:val="00722F4D"/>
    <w:rsid w:val="0077659E"/>
    <w:rsid w:val="007F01AD"/>
    <w:rsid w:val="0081670E"/>
    <w:rsid w:val="008D0553"/>
    <w:rsid w:val="009D0FFE"/>
    <w:rsid w:val="00A324C6"/>
    <w:rsid w:val="00B70C1B"/>
    <w:rsid w:val="00BB3B3A"/>
    <w:rsid w:val="00BB6E31"/>
    <w:rsid w:val="00BF17DA"/>
    <w:rsid w:val="00C30476"/>
    <w:rsid w:val="00C97D24"/>
    <w:rsid w:val="00CA7666"/>
    <w:rsid w:val="00CF0284"/>
    <w:rsid w:val="00D61190"/>
    <w:rsid w:val="00E122D6"/>
    <w:rsid w:val="00F17F63"/>
    <w:rsid w:val="00F77984"/>
    <w:rsid w:val="00FC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EE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E122D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E122D6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122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122D6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8D055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D0553"/>
  </w:style>
  <w:style w:type="paragraph" w:styleId="a6">
    <w:name w:val="header"/>
    <w:basedOn w:val="a"/>
    <w:link w:val="Char0"/>
    <w:uiPriority w:val="99"/>
    <w:semiHidden/>
    <w:unhideWhenUsed/>
    <w:rsid w:val="00F77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7798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77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779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彭盈盈(20040076)</cp:lastModifiedBy>
  <cp:revision>10</cp:revision>
  <cp:lastPrinted>2023-09-14T09:02:00Z</cp:lastPrinted>
  <dcterms:created xsi:type="dcterms:W3CDTF">2023-09-14T08:51:00Z</dcterms:created>
  <dcterms:modified xsi:type="dcterms:W3CDTF">2023-09-15T01:00:00Z</dcterms:modified>
</cp:coreProperties>
</file>